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44F24" w14:textId="77777777" w:rsidR="00FD25FE" w:rsidRDefault="00FD25FE" w:rsidP="0009776C">
      <w:pPr>
        <w:widowControl w:val="0"/>
        <w:spacing w:after="0" w:line="240" w:lineRule="auto"/>
        <w:ind w:left="-142"/>
        <w:jc w:val="center"/>
        <w:rPr>
          <w:rFonts w:ascii="Times New Roman" w:eastAsia="Times New Roman" w:hAnsi="Times New Roman" w:cs="Times New Roman"/>
          <w:b/>
          <w:bCs/>
          <w:color w:val="000000"/>
          <w:sz w:val="24"/>
          <w:szCs w:val="24"/>
          <w:lang w:eastAsia="ro-RO" w:bidi="ro-RO"/>
        </w:rPr>
      </w:pPr>
    </w:p>
    <w:tbl>
      <w:tblPr>
        <w:tblW w:w="0" w:type="auto"/>
        <w:tblLook w:val="04A0" w:firstRow="1" w:lastRow="0" w:firstColumn="1" w:lastColumn="0" w:noHBand="0" w:noVBand="1"/>
      </w:tblPr>
      <w:tblGrid>
        <w:gridCol w:w="2022"/>
        <w:gridCol w:w="5122"/>
        <w:gridCol w:w="2189"/>
      </w:tblGrid>
      <w:tr w:rsidR="00FD25FE" w:rsidRPr="00CC0491" w14:paraId="18DEA2B5" w14:textId="77777777" w:rsidTr="00FD25FE">
        <w:tc>
          <w:tcPr>
            <w:tcW w:w="2022" w:type="dxa"/>
            <w:vAlign w:val="center"/>
          </w:tcPr>
          <w:p w14:paraId="778FEAEA" w14:textId="4CF385D3" w:rsidR="00FD25FE" w:rsidRPr="00CC0491" w:rsidRDefault="00FD25FE" w:rsidP="00FD25FE">
            <w:pPr>
              <w:spacing w:after="0"/>
              <w:jc w:val="center"/>
              <w:rPr>
                <w:rFonts w:ascii="Calibri" w:hAnsi="Calibri"/>
                <w:b/>
                <w:sz w:val="28"/>
                <w:szCs w:val="28"/>
                <w:lang w:val="en-US"/>
              </w:rPr>
            </w:pPr>
            <w:r w:rsidRPr="00CC0491">
              <w:rPr>
                <w:rFonts w:ascii="Calibri" w:hAnsi="Calibri"/>
                <w:b/>
                <w:noProof/>
                <w:lang w:eastAsia="ro-RO"/>
              </w:rPr>
              <w:drawing>
                <wp:inline distT="0" distB="0" distL="0" distR="0" wp14:anchorId="3FC3E737" wp14:editId="32B460D4">
                  <wp:extent cx="857250" cy="1085850"/>
                  <wp:effectExtent l="0" t="0" r="0" b="0"/>
                  <wp:docPr id="2" name="Picture 2" descr="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tema_Oficiala_a_Romaniei_din_201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1085850"/>
                          </a:xfrm>
                          <a:prstGeom prst="rect">
                            <a:avLst/>
                          </a:prstGeom>
                          <a:noFill/>
                          <a:ln>
                            <a:noFill/>
                          </a:ln>
                        </pic:spPr>
                      </pic:pic>
                    </a:graphicData>
                  </a:graphic>
                </wp:inline>
              </w:drawing>
            </w:r>
          </w:p>
        </w:tc>
        <w:tc>
          <w:tcPr>
            <w:tcW w:w="5122" w:type="dxa"/>
          </w:tcPr>
          <w:p w14:paraId="67340FE9" w14:textId="77777777" w:rsidR="00FD25FE" w:rsidRPr="00653C9D" w:rsidRDefault="00FD25FE" w:rsidP="00FD25FE">
            <w:pPr>
              <w:spacing w:after="0"/>
              <w:jc w:val="center"/>
              <w:rPr>
                <w:rFonts w:ascii="Calibri" w:hAnsi="Calibri"/>
                <w:b/>
                <w:sz w:val="18"/>
                <w:szCs w:val="18"/>
                <w:lang w:val="en-US"/>
              </w:rPr>
            </w:pPr>
            <w:r w:rsidRPr="00653C9D">
              <w:rPr>
                <w:rFonts w:ascii="Calibri" w:hAnsi="Calibri"/>
                <w:b/>
                <w:sz w:val="18"/>
                <w:szCs w:val="18"/>
                <w:lang w:val="en-US"/>
              </w:rPr>
              <w:t>ROMÂNIA-JUDEȚUL TIMIȘ</w:t>
            </w:r>
          </w:p>
          <w:p w14:paraId="5353560E" w14:textId="77777777" w:rsidR="00FD25FE" w:rsidRPr="00653C9D" w:rsidRDefault="00FD25FE" w:rsidP="00FD25FE">
            <w:pPr>
              <w:spacing w:after="0"/>
              <w:jc w:val="center"/>
              <w:rPr>
                <w:rFonts w:ascii="Calibri" w:hAnsi="Calibri"/>
                <w:b/>
                <w:sz w:val="18"/>
                <w:szCs w:val="18"/>
                <w:lang w:val="en-US"/>
              </w:rPr>
            </w:pPr>
            <w:r w:rsidRPr="00653C9D">
              <w:rPr>
                <w:rFonts w:ascii="Calibri" w:hAnsi="Calibri"/>
                <w:b/>
                <w:sz w:val="18"/>
                <w:szCs w:val="18"/>
              </w:rPr>
              <w:t>COMUNA PECIU NOU</w:t>
            </w:r>
          </w:p>
          <w:p w14:paraId="3F192CF4" w14:textId="77777777" w:rsidR="00FD25FE" w:rsidRPr="00653C9D" w:rsidRDefault="00FD25FE" w:rsidP="00FD25FE">
            <w:pPr>
              <w:spacing w:after="0"/>
              <w:jc w:val="center"/>
              <w:rPr>
                <w:rFonts w:ascii="Calibri" w:hAnsi="Calibri"/>
                <w:b/>
                <w:sz w:val="16"/>
                <w:szCs w:val="16"/>
              </w:rPr>
            </w:pPr>
            <w:r w:rsidRPr="00653C9D">
              <w:rPr>
                <w:rFonts w:ascii="Calibri" w:hAnsi="Calibri"/>
                <w:b/>
                <w:sz w:val="16"/>
                <w:szCs w:val="16"/>
              </w:rPr>
              <w:t>Peciu Nou, nr.189,307310 - Timiș</w:t>
            </w:r>
          </w:p>
          <w:p w14:paraId="43DE6CA0" w14:textId="77777777" w:rsidR="00FD25FE" w:rsidRPr="00653C9D" w:rsidRDefault="00FD25FE" w:rsidP="00FD25FE">
            <w:pPr>
              <w:spacing w:after="0"/>
              <w:jc w:val="center"/>
              <w:rPr>
                <w:rFonts w:ascii="Calibri" w:hAnsi="Calibri"/>
                <w:b/>
                <w:sz w:val="16"/>
                <w:szCs w:val="16"/>
              </w:rPr>
            </w:pPr>
            <w:r w:rsidRPr="00653C9D">
              <w:rPr>
                <w:rFonts w:ascii="Calibri" w:hAnsi="Calibri"/>
                <w:b/>
                <w:sz w:val="16"/>
                <w:szCs w:val="16"/>
              </w:rPr>
              <w:t>Telefon: 0256.414.500 , 0256.414.201</w:t>
            </w:r>
          </w:p>
          <w:p w14:paraId="46FA03C0" w14:textId="77777777" w:rsidR="00FD25FE" w:rsidRPr="00653C9D" w:rsidRDefault="00FD25FE" w:rsidP="00FD25FE">
            <w:pPr>
              <w:spacing w:after="0"/>
              <w:jc w:val="center"/>
              <w:rPr>
                <w:rFonts w:ascii="Calibri" w:hAnsi="Calibri"/>
                <w:b/>
                <w:sz w:val="16"/>
                <w:szCs w:val="16"/>
              </w:rPr>
            </w:pPr>
            <w:r w:rsidRPr="00653C9D">
              <w:rPr>
                <w:rFonts w:ascii="Calibri" w:hAnsi="Calibri"/>
                <w:b/>
                <w:sz w:val="16"/>
                <w:szCs w:val="16"/>
              </w:rPr>
              <w:t>Fax: 0256.414.826</w:t>
            </w:r>
          </w:p>
          <w:p w14:paraId="006EBD7D" w14:textId="77777777" w:rsidR="00FD25FE" w:rsidRPr="00653C9D" w:rsidRDefault="00FD25FE" w:rsidP="00FD25FE">
            <w:pPr>
              <w:spacing w:after="0"/>
              <w:jc w:val="center"/>
              <w:rPr>
                <w:rFonts w:ascii="Calibri" w:hAnsi="Calibri"/>
                <w:b/>
                <w:sz w:val="16"/>
                <w:szCs w:val="16"/>
              </w:rPr>
            </w:pPr>
            <w:r w:rsidRPr="00653C9D">
              <w:rPr>
                <w:rFonts w:ascii="Calibri" w:hAnsi="Calibri"/>
                <w:b/>
                <w:sz w:val="16"/>
                <w:szCs w:val="16"/>
              </w:rPr>
              <w:t>www.primariapeciunou.ro</w:t>
            </w:r>
          </w:p>
          <w:p w14:paraId="336804A1" w14:textId="77777777" w:rsidR="00FD25FE" w:rsidRPr="00CC0491" w:rsidRDefault="00FD25FE" w:rsidP="00FD25FE">
            <w:pPr>
              <w:spacing w:after="0"/>
              <w:jc w:val="center"/>
              <w:rPr>
                <w:rFonts w:ascii="Calibri" w:hAnsi="Calibri"/>
                <w:b/>
                <w:sz w:val="28"/>
                <w:szCs w:val="28"/>
                <w:lang w:val="en-US"/>
              </w:rPr>
            </w:pPr>
            <w:r w:rsidRPr="00653C9D">
              <w:rPr>
                <w:rFonts w:ascii="Calibri" w:hAnsi="Calibri"/>
                <w:b/>
                <w:sz w:val="16"/>
                <w:szCs w:val="16"/>
              </w:rPr>
              <w:t>e-mail: contact@primariapeciunou.ro</w:t>
            </w:r>
          </w:p>
        </w:tc>
        <w:tc>
          <w:tcPr>
            <w:tcW w:w="2189" w:type="dxa"/>
            <w:vAlign w:val="center"/>
          </w:tcPr>
          <w:p w14:paraId="38867260" w14:textId="263AC62B" w:rsidR="00FD25FE" w:rsidRPr="00CC0491" w:rsidRDefault="00653C9D" w:rsidP="00FD25FE">
            <w:pPr>
              <w:spacing w:after="0"/>
              <w:jc w:val="center"/>
              <w:rPr>
                <w:rFonts w:ascii="Calibri" w:hAnsi="Calibri"/>
                <w:b/>
                <w:sz w:val="28"/>
                <w:szCs w:val="28"/>
                <w:lang w:val="en-US"/>
              </w:rPr>
            </w:pPr>
            <w:r w:rsidRPr="00CC0491">
              <w:rPr>
                <w:rFonts w:ascii="Calibri" w:eastAsia="Calibri" w:hAnsi="Calibri"/>
                <w:noProof/>
                <w:szCs w:val="40"/>
                <w:lang w:eastAsia="ro-RO"/>
              </w:rPr>
              <w:drawing>
                <wp:anchor distT="0" distB="0" distL="114300" distR="114300" simplePos="0" relativeHeight="251659264" behindDoc="1" locked="0" layoutInCell="1" allowOverlap="1" wp14:anchorId="5E460893" wp14:editId="2FDD5016">
                  <wp:simplePos x="0" y="0"/>
                  <wp:positionH relativeFrom="column">
                    <wp:posOffset>-4657090</wp:posOffset>
                  </wp:positionH>
                  <wp:positionV relativeFrom="paragraph">
                    <wp:posOffset>1082675</wp:posOffset>
                  </wp:positionV>
                  <wp:extent cx="5926455" cy="48895"/>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6455" cy="48895"/>
                          </a:xfrm>
                          <a:prstGeom prst="rect">
                            <a:avLst/>
                          </a:prstGeom>
                          <a:noFill/>
                        </pic:spPr>
                      </pic:pic>
                    </a:graphicData>
                  </a:graphic>
                  <wp14:sizeRelH relativeFrom="page">
                    <wp14:pctWidth>0</wp14:pctWidth>
                  </wp14:sizeRelH>
                  <wp14:sizeRelV relativeFrom="page">
                    <wp14:pctHeight>0</wp14:pctHeight>
                  </wp14:sizeRelV>
                </wp:anchor>
              </w:drawing>
            </w:r>
            <w:r w:rsidR="00FD25FE" w:rsidRPr="00CC0491">
              <w:rPr>
                <w:rFonts w:ascii="Calibri" w:hAnsi="Calibri"/>
                <w:noProof/>
                <w:lang w:val="en-US"/>
              </w:rPr>
              <w:drawing>
                <wp:inline distT="0" distB="0" distL="0" distR="0" wp14:anchorId="5989ED77" wp14:editId="1D2A8856">
                  <wp:extent cx="950785" cy="1021976"/>
                  <wp:effectExtent l="0" t="0" r="1905" b="6985"/>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8506" cy="1041024"/>
                          </a:xfrm>
                          <a:prstGeom prst="rect">
                            <a:avLst/>
                          </a:prstGeom>
                          <a:noFill/>
                          <a:ln>
                            <a:noFill/>
                          </a:ln>
                        </pic:spPr>
                      </pic:pic>
                    </a:graphicData>
                  </a:graphic>
                </wp:inline>
              </w:drawing>
            </w:r>
          </w:p>
        </w:tc>
      </w:tr>
    </w:tbl>
    <w:p w14:paraId="6D02835C" w14:textId="6AD0FB89" w:rsidR="00E70052" w:rsidRPr="00352F07" w:rsidRDefault="00E70052" w:rsidP="00A32EE1">
      <w:pPr>
        <w:spacing w:after="0"/>
        <w:jc w:val="center"/>
        <w:rPr>
          <w:rFonts w:ascii="Times New Roman" w:eastAsia="Times New Roman" w:hAnsi="Times New Roman" w:cs="Times New Roman"/>
          <w:b/>
          <w:bCs/>
          <w:i/>
          <w:iCs/>
          <w:color w:val="000000"/>
          <w:lang w:eastAsia="ro-RO" w:bidi="ro-RO"/>
        </w:rPr>
      </w:pPr>
      <w:r w:rsidRPr="00352F07">
        <w:rPr>
          <w:rFonts w:ascii="Times New Roman" w:eastAsia="Times New Roman" w:hAnsi="Times New Roman" w:cs="Times New Roman"/>
          <w:b/>
          <w:bCs/>
          <w:i/>
          <w:iCs/>
          <w:color w:val="000000"/>
          <w:lang w:eastAsia="ro-RO" w:bidi="ro-RO"/>
        </w:rPr>
        <w:t xml:space="preserve">Afișat </w:t>
      </w:r>
      <w:r w:rsidRPr="00352F07">
        <w:rPr>
          <w:rFonts w:ascii="Times New Roman" w:eastAsia="Times New Roman" w:hAnsi="Times New Roman" w:cs="Times New Roman"/>
          <w:b/>
          <w:bCs/>
          <w:i/>
          <w:iCs/>
          <w:lang w:eastAsia="ro-RO" w:bidi="ro-RO"/>
        </w:rPr>
        <w:t xml:space="preserve">astăzi </w:t>
      </w:r>
      <w:r w:rsidR="00534B21" w:rsidRPr="00352F07">
        <w:rPr>
          <w:rFonts w:ascii="Times New Roman" w:eastAsia="Times New Roman" w:hAnsi="Times New Roman" w:cs="Times New Roman"/>
          <w:b/>
          <w:bCs/>
          <w:i/>
          <w:iCs/>
          <w:lang w:eastAsia="ro-RO" w:bidi="ro-RO"/>
        </w:rPr>
        <w:t>1</w:t>
      </w:r>
      <w:r w:rsidR="00C851AD" w:rsidRPr="00352F07">
        <w:rPr>
          <w:rFonts w:ascii="Times New Roman" w:eastAsia="Times New Roman" w:hAnsi="Times New Roman" w:cs="Times New Roman"/>
          <w:b/>
          <w:bCs/>
          <w:i/>
          <w:iCs/>
          <w:lang w:eastAsia="ro-RO" w:bidi="ro-RO"/>
        </w:rPr>
        <w:t>6</w:t>
      </w:r>
      <w:r w:rsidR="00534B21" w:rsidRPr="00352F07">
        <w:rPr>
          <w:rFonts w:ascii="Times New Roman" w:eastAsia="Times New Roman" w:hAnsi="Times New Roman" w:cs="Times New Roman"/>
          <w:b/>
          <w:bCs/>
          <w:i/>
          <w:iCs/>
          <w:lang w:eastAsia="ro-RO" w:bidi="ro-RO"/>
        </w:rPr>
        <w:t>.0</w:t>
      </w:r>
      <w:r w:rsidR="0060743C" w:rsidRPr="00352F07">
        <w:rPr>
          <w:rFonts w:ascii="Times New Roman" w:eastAsia="Times New Roman" w:hAnsi="Times New Roman" w:cs="Times New Roman"/>
          <w:b/>
          <w:bCs/>
          <w:i/>
          <w:iCs/>
          <w:lang w:eastAsia="ro-RO" w:bidi="ro-RO"/>
        </w:rPr>
        <w:t>7</w:t>
      </w:r>
      <w:r w:rsidRPr="00352F07">
        <w:rPr>
          <w:rFonts w:ascii="Times New Roman" w:eastAsia="Times New Roman" w:hAnsi="Times New Roman" w:cs="Times New Roman"/>
          <w:b/>
          <w:bCs/>
          <w:i/>
          <w:iCs/>
          <w:lang w:eastAsia="ro-RO" w:bidi="ro-RO"/>
        </w:rPr>
        <w:t xml:space="preserve">.2026 </w:t>
      </w:r>
      <w:r w:rsidRPr="00352F07">
        <w:rPr>
          <w:rFonts w:ascii="Times New Roman" w:eastAsia="Times New Roman" w:hAnsi="Times New Roman" w:cs="Times New Roman"/>
          <w:b/>
          <w:bCs/>
          <w:i/>
          <w:iCs/>
          <w:color w:val="000000"/>
          <w:lang w:eastAsia="ro-RO" w:bidi="ro-RO"/>
        </w:rPr>
        <w:t xml:space="preserve">la sediul primăriei Peciu Nou și pe pagina de internet   </w:t>
      </w:r>
      <w:hyperlink r:id="rId9" w:history="1">
        <w:r w:rsidR="00653C9D" w:rsidRPr="00352F07">
          <w:rPr>
            <w:rStyle w:val="Hyperlink"/>
            <w:rFonts w:ascii="Times New Roman" w:eastAsia="Times New Roman" w:hAnsi="Times New Roman" w:cs="Times New Roman"/>
            <w:b/>
            <w:bCs/>
            <w:i/>
            <w:iCs/>
            <w:lang w:eastAsia="ro-RO" w:bidi="ro-RO"/>
          </w:rPr>
          <w:t>www.primariapeciunou.ro</w:t>
        </w:r>
      </w:hyperlink>
      <w:r w:rsidRPr="00352F07">
        <w:rPr>
          <w:rFonts w:ascii="Times New Roman" w:eastAsia="Times New Roman" w:hAnsi="Times New Roman" w:cs="Times New Roman"/>
          <w:b/>
          <w:bCs/>
          <w:i/>
          <w:iCs/>
          <w:color w:val="000000"/>
          <w:lang w:eastAsia="ro-RO" w:bidi="ro-RO"/>
        </w:rPr>
        <w:t>, secțiunea concursuri.</w:t>
      </w:r>
    </w:p>
    <w:p w14:paraId="278CC4D0" w14:textId="1C95166F" w:rsidR="00C85E33" w:rsidRDefault="00C85E33" w:rsidP="00F77300">
      <w:pPr>
        <w:widowControl w:val="0"/>
        <w:tabs>
          <w:tab w:val="left" w:pos="6840"/>
        </w:tabs>
        <w:spacing w:after="0" w:line="240" w:lineRule="auto"/>
        <w:rPr>
          <w:rFonts w:ascii="Times New Roman" w:eastAsia="Times New Roman" w:hAnsi="Times New Roman" w:cs="Times New Roman"/>
          <w:b/>
          <w:bCs/>
          <w:color w:val="000000"/>
          <w:sz w:val="24"/>
          <w:szCs w:val="24"/>
          <w:lang w:eastAsia="ro-RO" w:bidi="ro-RO"/>
        </w:rPr>
      </w:pPr>
      <w:r w:rsidRPr="009A329B">
        <w:rPr>
          <w:rFonts w:ascii="Times New Roman" w:eastAsia="Times New Roman" w:hAnsi="Times New Roman" w:cs="Times New Roman"/>
          <w:b/>
          <w:bCs/>
          <w:color w:val="000000"/>
          <w:sz w:val="24"/>
          <w:szCs w:val="24"/>
          <w:lang w:eastAsia="ro-RO" w:bidi="ro-RO"/>
        </w:rPr>
        <w:t xml:space="preserve"> </w:t>
      </w:r>
      <w:r w:rsidR="00AF52AE" w:rsidRPr="009A329B">
        <w:rPr>
          <w:rFonts w:ascii="Times New Roman" w:eastAsia="Times New Roman" w:hAnsi="Times New Roman" w:cs="Times New Roman"/>
          <w:b/>
          <w:bCs/>
          <w:color w:val="000000"/>
          <w:sz w:val="24"/>
          <w:szCs w:val="24"/>
          <w:lang w:eastAsia="ro-RO" w:bidi="ro-RO"/>
        </w:rPr>
        <w:t xml:space="preserve">     </w:t>
      </w:r>
    </w:p>
    <w:p w14:paraId="17806443" w14:textId="3F0AAB45" w:rsidR="00E70052" w:rsidRDefault="009E1C2F" w:rsidP="00F77300">
      <w:pPr>
        <w:widowControl w:val="0"/>
        <w:spacing w:after="0" w:line="240" w:lineRule="auto"/>
        <w:jc w:val="center"/>
        <w:rPr>
          <w:rFonts w:ascii="Times New Roman" w:eastAsia="Times New Roman" w:hAnsi="Times New Roman" w:cs="Times New Roman"/>
          <w:b/>
          <w:bCs/>
          <w:color w:val="000000"/>
          <w:sz w:val="24"/>
          <w:szCs w:val="24"/>
          <w:lang w:eastAsia="ro-RO" w:bidi="ro-RO"/>
        </w:rPr>
      </w:pPr>
      <w:r w:rsidRPr="009A329B">
        <w:rPr>
          <w:rFonts w:ascii="Times New Roman" w:eastAsia="Times New Roman" w:hAnsi="Times New Roman" w:cs="Times New Roman"/>
          <w:b/>
          <w:bCs/>
          <w:color w:val="000000"/>
          <w:sz w:val="24"/>
          <w:szCs w:val="24"/>
          <w:lang w:eastAsia="ro-RO" w:bidi="ro-RO"/>
        </w:rPr>
        <w:t>ANUNȚ</w:t>
      </w:r>
    </w:p>
    <w:p w14:paraId="17594BDD" w14:textId="77777777" w:rsidR="00392ED7" w:rsidRPr="009A329B" w:rsidRDefault="00392ED7" w:rsidP="00F77300">
      <w:pPr>
        <w:widowControl w:val="0"/>
        <w:spacing w:after="0" w:line="240" w:lineRule="auto"/>
        <w:jc w:val="center"/>
        <w:rPr>
          <w:rFonts w:ascii="Times New Roman" w:eastAsia="Times New Roman" w:hAnsi="Times New Roman" w:cs="Times New Roman"/>
          <w:color w:val="000000"/>
          <w:sz w:val="24"/>
          <w:szCs w:val="24"/>
          <w:lang w:eastAsia="ro-RO" w:bidi="ro-RO"/>
        </w:rPr>
      </w:pPr>
    </w:p>
    <w:p w14:paraId="2ABE2587" w14:textId="7E2279B5" w:rsidR="00FA57C4" w:rsidRDefault="00FA57C4" w:rsidP="00F77300">
      <w:pPr>
        <w:widowControl w:val="0"/>
        <w:spacing w:after="0" w:line="240" w:lineRule="auto"/>
        <w:ind w:left="180" w:firstLine="700"/>
        <w:jc w:val="both"/>
        <w:rPr>
          <w:rFonts w:ascii="Times New Roman" w:eastAsia="Times New Roman" w:hAnsi="Times New Roman" w:cs="Times New Roman"/>
          <w:color w:val="000000"/>
          <w:sz w:val="24"/>
          <w:szCs w:val="24"/>
          <w:lang w:eastAsia="ro-RO" w:bidi="ro-RO"/>
        </w:rPr>
      </w:pPr>
      <w:bookmarkStart w:id="0" w:name="_Hlk232003131"/>
      <w:r w:rsidRPr="00C851AD">
        <w:rPr>
          <w:rFonts w:ascii="Times New Roman" w:eastAsia="Times New Roman" w:hAnsi="Times New Roman" w:cs="Times New Roman"/>
          <w:color w:val="000000"/>
          <w:sz w:val="24"/>
          <w:szCs w:val="24"/>
          <w:lang w:eastAsia="ro-RO" w:bidi="ro-RO"/>
        </w:rPr>
        <w:t>În conformitate cu prevederile HG nr. 1336/2022, pentru aprobarea Regulamentului-cadru privind organizarea și dezvoltarea carierei personalului contractual din sectorul bugetar plătit din fonduri publice, Comuna Peciu Nou organizează concurs de recrutare, la sediul din localitatea Peciu Nou, pentru ocuparea următorului post contractual de execuție, vacant</w:t>
      </w:r>
      <w:bookmarkEnd w:id="0"/>
      <w:r w:rsidRPr="00C851AD">
        <w:rPr>
          <w:rFonts w:ascii="Times New Roman" w:eastAsia="Times New Roman" w:hAnsi="Times New Roman" w:cs="Times New Roman"/>
          <w:color w:val="000000"/>
          <w:sz w:val="24"/>
          <w:szCs w:val="24"/>
          <w:lang w:eastAsia="ro-RO" w:bidi="ro-RO"/>
        </w:rPr>
        <w:t>:</w:t>
      </w:r>
    </w:p>
    <w:p w14:paraId="0BA41064" w14:textId="77777777" w:rsidR="00352F07" w:rsidRPr="00C851AD" w:rsidRDefault="00352F07" w:rsidP="00F77300">
      <w:pPr>
        <w:widowControl w:val="0"/>
        <w:spacing w:after="0" w:line="240" w:lineRule="auto"/>
        <w:ind w:left="180" w:firstLine="700"/>
        <w:jc w:val="both"/>
        <w:rPr>
          <w:rFonts w:ascii="Times New Roman" w:eastAsia="Times New Roman" w:hAnsi="Times New Roman" w:cs="Times New Roman"/>
          <w:color w:val="000000"/>
          <w:sz w:val="24"/>
          <w:szCs w:val="24"/>
          <w:lang w:eastAsia="ro-RO" w:bidi="ro-RO"/>
        </w:rPr>
      </w:pPr>
    </w:p>
    <w:p w14:paraId="14966072" w14:textId="686EF221" w:rsidR="009E1C2F" w:rsidRPr="00C851AD" w:rsidRDefault="009E1C2F" w:rsidP="00F77300">
      <w:pPr>
        <w:widowControl w:val="0"/>
        <w:spacing w:after="0" w:line="240" w:lineRule="auto"/>
        <w:ind w:firstLine="180"/>
        <w:rPr>
          <w:rFonts w:ascii="Times New Roman" w:eastAsia="Times New Roman" w:hAnsi="Times New Roman" w:cs="Times New Roman"/>
          <w:sz w:val="24"/>
          <w:szCs w:val="24"/>
          <w:lang w:eastAsia="ro-RO" w:bidi="ro-RO"/>
        </w:rPr>
      </w:pPr>
      <w:r w:rsidRPr="00C851AD">
        <w:rPr>
          <w:rFonts w:ascii="Times New Roman" w:eastAsia="Times New Roman" w:hAnsi="Times New Roman" w:cs="Times New Roman"/>
          <w:color w:val="000000"/>
          <w:sz w:val="24"/>
          <w:szCs w:val="24"/>
          <w:lang w:eastAsia="ro-RO" w:bidi="ro-RO"/>
        </w:rPr>
        <w:t xml:space="preserve">DENUMIREA POSTULUI: </w:t>
      </w:r>
      <w:r w:rsidR="000A3DCD" w:rsidRPr="00C851AD">
        <w:rPr>
          <w:rFonts w:ascii="Times New Roman" w:eastAsia="Times New Roman" w:hAnsi="Times New Roman" w:cs="Times New Roman"/>
          <w:sz w:val="24"/>
          <w:szCs w:val="24"/>
          <w:lang w:eastAsia="ro-RO" w:bidi="ro-RO"/>
        </w:rPr>
        <w:t>Educator specializat</w:t>
      </w:r>
    </w:p>
    <w:p w14:paraId="67FEAB10" w14:textId="096ACBF5" w:rsidR="009E1C2F" w:rsidRPr="00C851AD"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 xml:space="preserve">NUMĂRUL POSTURILOR: </w:t>
      </w:r>
      <w:r w:rsidR="003234F9" w:rsidRPr="00C851AD">
        <w:rPr>
          <w:rFonts w:ascii="Times New Roman" w:eastAsia="Times New Roman" w:hAnsi="Times New Roman" w:cs="Times New Roman"/>
          <w:color w:val="000000"/>
          <w:sz w:val="24"/>
          <w:szCs w:val="24"/>
          <w:lang w:eastAsia="ro-RO" w:bidi="ro-RO"/>
        </w:rPr>
        <w:t>4</w:t>
      </w:r>
      <w:r w:rsidRPr="00C851AD">
        <w:rPr>
          <w:rFonts w:ascii="Times New Roman" w:eastAsia="Times New Roman" w:hAnsi="Times New Roman" w:cs="Times New Roman"/>
          <w:color w:val="000000"/>
          <w:sz w:val="24"/>
          <w:szCs w:val="24"/>
          <w:lang w:eastAsia="ro-RO" w:bidi="ro-RO"/>
        </w:rPr>
        <w:t xml:space="preserve"> post</w:t>
      </w:r>
      <w:r w:rsidR="003234F9" w:rsidRPr="00C851AD">
        <w:rPr>
          <w:rFonts w:ascii="Times New Roman" w:eastAsia="Times New Roman" w:hAnsi="Times New Roman" w:cs="Times New Roman"/>
          <w:color w:val="000000"/>
          <w:sz w:val="24"/>
          <w:szCs w:val="24"/>
          <w:lang w:eastAsia="ro-RO" w:bidi="ro-RO"/>
        </w:rPr>
        <w:t>uri</w:t>
      </w:r>
      <w:r w:rsidRPr="00C851AD">
        <w:rPr>
          <w:rFonts w:ascii="Times New Roman" w:eastAsia="Times New Roman" w:hAnsi="Times New Roman" w:cs="Times New Roman"/>
          <w:color w:val="000000"/>
          <w:sz w:val="24"/>
          <w:szCs w:val="24"/>
          <w:lang w:eastAsia="ro-RO" w:bidi="ro-RO"/>
        </w:rPr>
        <w:t xml:space="preserve"> vacant</w:t>
      </w:r>
      <w:r w:rsidR="003234F9" w:rsidRPr="00C851AD">
        <w:rPr>
          <w:rFonts w:ascii="Times New Roman" w:eastAsia="Times New Roman" w:hAnsi="Times New Roman" w:cs="Times New Roman"/>
          <w:color w:val="000000"/>
          <w:sz w:val="24"/>
          <w:szCs w:val="24"/>
          <w:lang w:eastAsia="ro-RO" w:bidi="ro-RO"/>
        </w:rPr>
        <w:t>e</w:t>
      </w:r>
    </w:p>
    <w:p w14:paraId="2FF560C0" w14:textId="77777777" w:rsidR="009E1C2F" w:rsidRPr="00C851AD"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NIVELUL POSTULUI: funcție de execuție</w:t>
      </w:r>
    </w:p>
    <w:p w14:paraId="738D7AB7" w14:textId="51474418" w:rsidR="009E1C2F" w:rsidRPr="00C851AD"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 xml:space="preserve">COMPARTIMENT: </w:t>
      </w:r>
      <w:r w:rsidR="009A5F05" w:rsidRPr="00C851AD">
        <w:rPr>
          <w:rFonts w:ascii="Times New Roman" w:eastAsia="Times New Roman" w:hAnsi="Times New Roman" w:cs="Times New Roman"/>
          <w:color w:val="000000"/>
          <w:sz w:val="24"/>
          <w:szCs w:val="24"/>
          <w:lang w:eastAsia="ro-RO" w:bidi="ro-RO"/>
        </w:rPr>
        <w:t>C</w:t>
      </w:r>
      <w:r w:rsidR="00EA03E0" w:rsidRPr="00C851AD">
        <w:rPr>
          <w:rFonts w:ascii="Times New Roman" w:eastAsia="Times New Roman" w:hAnsi="Times New Roman" w:cs="Times New Roman"/>
          <w:color w:val="000000"/>
          <w:sz w:val="24"/>
          <w:szCs w:val="24"/>
          <w:lang w:eastAsia="ro-RO" w:bidi="ro-RO"/>
        </w:rPr>
        <w:t>entrul de zi de tip After school</w:t>
      </w:r>
      <w:r w:rsidR="001079A9" w:rsidRPr="00C851AD">
        <w:rPr>
          <w:rFonts w:ascii="Times New Roman" w:eastAsia="Times New Roman" w:hAnsi="Times New Roman" w:cs="Times New Roman"/>
          <w:color w:val="000000"/>
          <w:sz w:val="24"/>
          <w:szCs w:val="24"/>
          <w:lang w:eastAsia="ro-RO" w:bidi="ro-RO"/>
        </w:rPr>
        <w:t xml:space="preserve"> „Sf. Andrei</w:t>
      </w:r>
      <w:r w:rsidR="00EA03E0" w:rsidRPr="00C851AD">
        <w:rPr>
          <w:rFonts w:ascii="Times New Roman" w:eastAsia="Times New Roman" w:hAnsi="Times New Roman" w:cs="Times New Roman"/>
          <w:color w:val="000000"/>
          <w:sz w:val="24"/>
          <w:szCs w:val="24"/>
          <w:lang w:eastAsia="ro-RO" w:bidi="ro-RO"/>
        </w:rPr>
        <w:t>”.</w:t>
      </w:r>
    </w:p>
    <w:p w14:paraId="15A9BDF0" w14:textId="30844026" w:rsidR="009E1C2F" w:rsidRPr="00C851AD"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 xml:space="preserve">DURATA TIMPULUI DE LUCRU: </w:t>
      </w:r>
      <w:r w:rsidR="003234F9" w:rsidRPr="00C851AD">
        <w:rPr>
          <w:rFonts w:ascii="Times New Roman" w:eastAsia="Times New Roman" w:hAnsi="Times New Roman" w:cs="Times New Roman"/>
          <w:color w:val="000000"/>
          <w:sz w:val="24"/>
          <w:szCs w:val="24"/>
          <w:lang w:eastAsia="ro-RO" w:bidi="ro-RO"/>
        </w:rPr>
        <w:t>4</w:t>
      </w:r>
      <w:r w:rsidRPr="00C851AD">
        <w:rPr>
          <w:rFonts w:ascii="Times New Roman" w:eastAsia="Times New Roman" w:hAnsi="Times New Roman" w:cs="Times New Roman"/>
          <w:color w:val="000000"/>
          <w:sz w:val="24"/>
          <w:szCs w:val="24"/>
          <w:lang w:eastAsia="ro-RO" w:bidi="ro-RO"/>
        </w:rPr>
        <w:t xml:space="preserve"> ore pe zi</w:t>
      </w:r>
      <w:r w:rsidR="0046522A" w:rsidRPr="00C851AD">
        <w:rPr>
          <w:rFonts w:ascii="Times New Roman" w:eastAsia="Times New Roman" w:hAnsi="Times New Roman" w:cs="Times New Roman"/>
          <w:color w:val="000000"/>
          <w:sz w:val="24"/>
          <w:szCs w:val="24"/>
          <w:lang w:eastAsia="ro-RO" w:bidi="ro-RO"/>
        </w:rPr>
        <w:t>,</w:t>
      </w:r>
      <w:r w:rsidRPr="00C851AD">
        <w:rPr>
          <w:rFonts w:ascii="Times New Roman" w:eastAsia="Times New Roman" w:hAnsi="Times New Roman" w:cs="Times New Roman"/>
          <w:color w:val="000000"/>
          <w:sz w:val="24"/>
          <w:szCs w:val="24"/>
          <w:lang w:eastAsia="ro-RO" w:bidi="ro-RO"/>
        </w:rPr>
        <w:t xml:space="preserve"> </w:t>
      </w:r>
      <w:r w:rsidR="003234F9" w:rsidRPr="00C851AD">
        <w:rPr>
          <w:rFonts w:ascii="Times New Roman" w:eastAsia="Times New Roman" w:hAnsi="Times New Roman" w:cs="Times New Roman"/>
          <w:color w:val="000000"/>
          <w:sz w:val="24"/>
          <w:szCs w:val="24"/>
          <w:lang w:eastAsia="ro-RO" w:bidi="ro-RO"/>
        </w:rPr>
        <w:t>2</w:t>
      </w:r>
      <w:r w:rsidRPr="00C851AD">
        <w:rPr>
          <w:rFonts w:ascii="Times New Roman" w:eastAsia="Times New Roman" w:hAnsi="Times New Roman" w:cs="Times New Roman"/>
          <w:color w:val="000000"/>
          <w:sz w:val="24"/>
          <w:szCs w:val="24"/>
          <w:lang w:eastAsia="ro-RO" w:bidi="ro-RO"/>
        </w:rPr>
        <w:t>0 de ore pe săptămână</w:t>
      </w:r>
    </w:p>
    <w:p w14:paraId="2BE8529E" w14:textId="3E82C9CA" w:rsidR="009E1C2F" w:rsidRPr="00C851AD" w:rsidRDefault="009E1C2F" w:rsidP="00F77300">
      <w:pPr>
        <w:widowControl w:val="0"/>
        <w:spacing w:after="0" w:line="240" w:lineRule="auto"/>
        <w:ind w:firstLine="180"/>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PERIOADA: nedeterminată</w:t>
      </w:r>
    </w:p>
    <w:p w14:paraId="422B66A6" w14:textId="77777777" w:rsidR="00352F07" w:rsidRDefault="00352F07" w:rsidP="00F77300">
      <w:pPr>
        <w:widowControl w:val="0"/>
        <w:spacing w:after="0" w:line="240" w:lineRule="auto"/>
        <w:jc w:val="both"/>
        <w:rPr>
          <w:rFonts w:ascii="Times New Roman" w:eastAsia="Times New Roman" w:hAnsi="Times New Roman" w:cs="Times New Roman"/>
          <w:b/>
          <w:bCs/>
          <w:color w:val="000000"/>
          <w:sz w:val="24"/>
          <w:szCs w:val="24"/>
          <w:lang w:eastAsia="ro-RO" w:bidi="ro-RO"/>
        </w:rPr>
      </w:pPr>
    </w:p>
    <w:p w14:paraId="0AFEF4E2" w14:textId="301574B7" w:rsidR="009E1C2F" w:rsidRPr="00C851AD" w:rsidRDefault="000D076E" w:rsidP="00F77300">
      <w:pPr>
        <w:widowControl w:val="0"/>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b/>
          <w:bCs/>
          <w:color w:val="000000"/>
          <w:sz w:val="24"/>
          <w:szCs w:val="24"/>
          <w:lang w:eastAsia="ro-RO" w:bidi="ro-RO"/>
        </w:rPr>
        <w:t xml:space="preserve">    </w:t>
      </w:r>
      <w:r w:rsidRPr="00C851AD">
        <w:rPr>
          <w:rFonts w:ascii="Times New Roman" w:eastAsia="Times New Roman" w:hAnsi="Times New Roman" w:cs="Times New Roman"/>
          <w:color w:val="000000"/>
          <w:sz w:val="24"/>
          <w:szCs w:val="24"/>
          <w:lang w:eastAsia="ro-RO" w:bidi="ro-RO"/>
        </w:rPr>
        <w:t xml:space="preserve">       </w:t>
      </w:r>
      <w:r w:rsidRPr="00C851AD">
        <w:rPr>
          <w:rFonts w:ascii="Times New Roman" w:eastAsia="Times New Roman" w:hAnsi="Times New Roman" w:cs="Times New Roman"/>
          <w:b/>
          <w:bCs/>
          <w:color w:val="000000"/>
          <w:sz w:val="24"/>
          <w:szCs w:val="24"/>
          <w:u w:val="single"/>
          <w:lang w:eastAsia="ro-RO" w:bidi="ro-RO"/>
        </w:rPr>
        <w:t>Condiții generale</w:t>
      </w:r>
      <w:r w:rsidR="001B3901" w:rsidRPr="00C851AD">
        <w:rPr>
          <w:rFonts w:ascii="Times New Roman" w:eastAsia="Times New Roman" w:hAnsi="Times New Roman" w:cs="Times New Roman"/>
          <w:color w:val="000000"/>
          <w:sz w:val="24"/>
          <w:szCs w:val="24"/>
          <w:lang w:eastAsia="ro-RO" w:bidi="ro-RO"/>
        </w:rPr>
        <w:t xml:space="preserve">: </w:t>
      </w:r>
      <w:r w:rsidR="00AF52AE" w:rsidRPr="00C851AD">
        <w:rPr>
          <w:rFonts w:ascii="Times New Roman" w:eastAsia="Times New Roman" w:hAnsi="Times New Roman" w:cs="Times New Roman"/>
          <w:color w:val="000000"/>
          <w:sz w:val="24"/>
          <w:szCs w:val="24"/>
          <w:lang w:eastAsia="ro-RO" w:bidi="ro-RO"/>
        </w:rPr>
        <w:t>necesare în vederea</w:t>
      </w:r>
      <w:r w:rsidR="009E1C2F" w:rsidRPr="00C851AD">
        <w:rPr>
          <w:rFonts w:ascii="Times New Roman" w:eastAsia="Times New Roman" w:hAnsi="Times New Roman" w:cs="Times New Roman"/>
          <w:color w:val="000000"/>
          <w:sz w:val="24"/>
          <w:szCs w:val="24"/>
          <w:lang w:eastAsia="ro-RO" w:bidi="ro-RO"/>
        </w:rPr>
        <w:t xml:space="preserve"> </w:t>
      </w:r>
      <w:r w:rsidR="00AF52AE" w:rsidRPr="00C851AD">
        <w:rPr>
          <w:rFonts w:ascii="Times New Roman" w:eastAsia="Times New Roman" w:hAnsi="Times New Roman" w:cs="Times New Roman"/>
          <w:color w:val="000000"/>
          <w:sz w:val="24"/>
          <w:szCs w:val="24"/>
          <w:lang w:eastAsia="ro-RO" w:bidi="ro-RO"/>
        </w:rPr>
        <w:t>participării la concurs și a ocupării funcției contractuale vacante</w:t>
      </w:r>
      <w:r w:rsidR="0009776C" w:rsidRPr="00C851AD">
        <w:rPr>
          <w:rFonts w:ascii="Times New Roman" w:eastAsia="Times New Roman" w:hAnsi="Times New Roman" w:cs="Times New Roman"/>
          <w:color w:val="000000"/>
          <w:sz w:val="24"/>
          <w:szCs w:val="24"/>
          <w:lang w:eastAsia="ro-RO" w:bidi="ro-RO"/>
        </w:rPr>
        <w:t xml:space="preserve"> </w:t>
      </w:r>
      <w:r w:rsidR="009E1C2F" w:rsidRPr="00C851AD">
        <w:rPr>
          <w:rFonts w:ascii="Times New Roman" w:eastAsia="Times New Roman" w:hAnsi="Times New Roman" w:cs="Times New Roman"/>
          <w:color w:val="000000"/>
          <w:sz w:val="24"/>
          <w:szCs w:val="24"/>
          <w:lang w:eastAsia="ro-RO" w:bidi="ro-RO"/>
        </w:rPr>
        <w:t xml:space="preserve">conform </w:t>
      </w:r>
      <w:r w:rsidR="009E1C2F" w:rsidRPr="00C851AD">
        <w:rPr>
          <w:rFonts w:ascii="Times New Roman" w:eastAsia="Times New Roman" w:hAnsi="Times New Roman" w:cs="Times New Roman"/>
          <w:color w:val="000000"/>
          <w:sz w:val="24"/>
          <w:szCs w:val="24"/>
          <w:lang w:val="en-US" w:bidi="en-US"/>
        </w:rPr>
        <w:t>art.</w:t>
      </w:r>
      <w:r w:rsidR="0060743C" w:rsidRPr="00C851AD">
        <w:rPr>
          <w:rFonts w:ascii="Times New Roman" w:eastAsia="Times New Roman" w:hAnsi="Times New Roman" w:cs="Times New Roman"/>
          <w:color w:val="000000"/>
          <w:sz w:val="24"/>
          <w:szCs w:val="24"/>
          <w:lang w:val="en-US" w:bidi="en-US"/>
        </w:rPr>
        <w:t xml:space="preserve"> </w:t>
      </w:r>
      <w:r w:rsidR="009E1C2F" w:rsidRPr="00C851AD">
        <w:rPr>
          <w:rFonts w:ascii="Times New Roman" w:eastAsia="Times New Roman" w:hAnsi="Times New Roman" w:cs="Times New Roman"/>
          <w:color w:val="000000"/>
          <w:sz w:val="24"/>
          <w:szCs w:val="24"/>
          <w:lang w:eastAsia="ro-RO" w:bidi="ro-RO"/>
        </w:rPr>
        <w:t>15 al</w:t>
      </w:r>
      <w:r w:rsidR="0046522A" w:rsidRPr="00C851AD">
        <w:rPr>
          <w:rFonts w:ascii="Times New Roman" w:eastAsia="Times New Roman" w:hAnsi="Times New Roman" w:cs="Times New Roman"/>
          <w:color w:val="000000"/>
          <w:sz w:val="24"/>
          <w:szCs w:val="24"/>
          <w:lang w:eastAsia="ro-RO" w:bidi="ro-RO"/>
        </w:rPr>
        <w:t xml:space="preserve"> </w:t>
      </w:r>
      <w:r w:rsidR="009E1C2F" w:rsidRPr="00C851AD">
        <w:rPr>
          <w:rFonts w:ascii="Times New Roman" w:eastAsia="Times New Roman" w:hAnsi="Times New Roman" w:cs="Times New Roman"/>
          <w:color w:val="000000"/>
          <w:sz w:val="24"/>
          <w:szCs w:val="24"/>
          <w:lang w:eastAsia="ro-RO" w:bidi="ro-RO"/>
        </w:rPr>
        <w:t>Regu</w:t>
      </w:r>
      <w:r w:rsidR="00D639A4" w:rsidRPr="00C851AD">
        <w:rPr>
          <w:rFonts w:ascii="Times New Roman" w:eastAsia="Times New Roman" w:hAnsi="Times New Roman" w:cs="Times New Roman"/>
          <w:color w:val="000000"/>
          <w:sz w:val="24"/>
          <w:szCs w:val="24"/>
          <w:lang w:eastAsia="ro-RO" w:bidi="ro-RO"/>
        </w:rPr>
        <w:t>lamentului-cadru</w:t>
      </w:r>
      <w:r w:rsidR="0046522A" w:rsidRPr="00C851AD">
        <w:rPr>
          <w:rFonts w:ascii="Times New Roman" w:eastAsia="Times New Roman" w:hAnsi="Times New Roman" w:cs="Times New Roman"/>
          <w:color w:val="000000"/>
          <w:sz w:val="24"/>
          <w:szCs w:val="24"/>
          <w:lang w:eastAsia="ro-RO" w:bidi="ro-RO"/>
        </w:rPr>
        <w:t xml:space="preserve"> </w:t>
      </w:r>
      <w:r w:rsidR="00D639A4" w:rsidRPr="00C851AD">
        <w:rPr>
          <w:rFonts w:ascii="Times New Roman" w:eastAsia="Times New Roman" w:hAnsi="Times New Roman" w:cs="Times New Roman"/>
          <w:color w:val="000000"/>
          <w:sz w:val="24"/>
          <w:szCs w:val="24"/>
          <w:lang w:eastAsia="ro-RO" w:bidi="ro-RO"/>
        </w:rPr>
        <w:t>aprobat prin H</w:t>
      </w:r>
      <w:r w:rsidR="009E1C2F" w:rsidRPr="00C851AD">
        <w:rPr>
          <w:rFonts w:ascii="Times New Roman" w:eastAsia="Times New Roman" w:hAnsi="Times New Roman" w:cs="Times New Roman"/>
          <w:color w:val="000000"/>
          <w:sz w:val="24"/>
          <w:szCs w:val="24"/>
          <w:lang w:eastAsia="ro-RO" w:bidi="ro-RO"/>
        </w:rPr>
        <w:t>otărârea Guvernului nr. 1336/ 28.10.2022:</w:t>
      </w:r>
    </w:p>
    <w:p w14:paraId="72054B14" w14:textId="77777777" w:rsidR="009E1C2F" w:rsidRPr="00C851AD" w:rsidRDefault="009E1C2F" w:rsidP="00F77300">
      <w:pPr>
        <w:widowControl w:val="0"/>
        <w:numPr>
          <w:ilvl w:val="0"/>
          <w:numId w:val="1"/>
        </w:numPr>
        <w:tabs>
          <w:tab w:val="left" w:pos="347"/>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 xml:space="preserve">are cetățenia română sau cetățenia unui alt stat membru al Uniunii Europene, a unui stat parte la </w:t>
      </w:r>
      <w:r w:rsidRPr="00C851AD">
        <w:rPr>
          <w:rFonts w:ascii="Times New Roman" w:eastAsia="Times New Roman" w:hAnsi="Times New Roman" w:cs="Times New Roman"/>
          <w:color w:val="000000"/>
          <w:sz w:val="24"/>
          <w:szCs w:val="24"/>
          <w:u w:val="single"/>
          <w:lang w:eastAsia="ro-RO" w:bidi="ro-RO"/>
        </w:rPr>
        <w:t>Acordul</w:t>
      </w:r>
      <w:r w:rsidRPr="00C851AD">
        <w:rPr>
          <w:rFonts w:ascii="Times New Roman" w:eastAsia="Times New Roman" w:hAnsi="Times New Roman" w:cs="Times New Roman"/>
          <w:color w:val="000000"/>
          <w:sz w:val="24"/>
          <w:szCs w:val="24"/>
          <w:lang w:eastAsia="ro-RO" w:bidi="ro-RO"/>
        </w:rPr>
        <w:t xml:space="preserve"> privind Spațiul Economic European </w:t>
      </w:r>
      <w:r w:rsidRPr="00C851AD">
        <w:rPr>
          <w:rFonts w:ascii="Times New Roman" w:eastAsia="Times New Roman" w:hAnsi="Times New Roman" w:cs="Times New Roman"/>
          <w:color w:val="000000"/>
          <w:sz w:val="24"/>
          <w:szCs w:val="24"/>
          <w:lang w:val="en-US" w:bidi="en-US"/>
        </w:rPr>
        <w:t xml:space="preserve">(SEE) </w:t>
      </w:r>
      <w:r w:rsidRPr="00C851AD">
        <w:rPr>
          <w:rFonts w:ascii="Times New Roman" w:eastAsia="Times New Roman" w:hAnsi="Times New Roman" w:cs="Times New Roman"/>
          <w:color w:val="000000"/>
          <w:sz w:val="24"/>
          <w:szCs w:val="24"/>
          <w:lang w:eastAsia="ro-RO" w:bidi="ro-RO"/>
        </w:rPr>
        <w:t>sau cetățenia Confederației Elvețiene;</w:t>
      </w:r>
    </w:p>
    <w:p w14:paraId="501E3B52" w14:textId="77777777" w:rsidR="009E1C2F" w:rsidRPr="00C851AD" w:rsidRDefault="009E1C2F" w:rsidP="00F77300">
      <w:pPr>
        <w:widowControl w:val="0"/>
        <w:numPr>
          <w:ilvl w:val="0"/>
          <w:numId w:val="1"/>
        </w:numPr>
        <w:tabs>
          <w:tab w:val="left" w:pos="365"/>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cunoaște limba română, scris și vorbit;</w:t>
      </w:r>
    </w:p>
    <w:p w14:paraId="32D698C6" w14:textId="77777777" w:rsidR="009E1C2F" w:rsidRPr="00C851AD" w:rsidRDefault="009E1C2F" w:rsidP="00F77300">
      <w:pPr>
        <w:widowControl w:val="0"/>
        <w:numPr>
          <w:ilvl w:val="0"/>
          <w:numId w:val="1"/>
        </w:numPr>
        <w:tabs>
          <w:tab w:val="left" w:pos="343"/>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 xml:space="preserve">are capacitate de muncă în conformitate cu prevederile </w:t>
      </w:r>
      <w:r w:rsidRPr="00C851AD">
        <w:rPr>
          <w:rFonts w:ascii="Times New Roman" w:eastAsia="Times New Roman" w:hAnsi="Times New Roman" w:cs="Times New Roman"/>
          <w:color w:val="000000"/>
          <w:sz w:val="24"/>
          <w:szCs w:val="24"/>
          <w:u w:val="single"/>
          <w:lang w:eastAsia="ro-RO" w:bidi="ro-RO"/>
        </w:rPr>
        <w:t>Legii nr. 53/2003</w:t>
      </w:r>
      <w:r w:rsidRPr="00C851AD">
        <w:rPr>
          <w:rFonts w:ascii="Times New Roman" w:eastAsia="Times New Roman" w:hAnsi="Times New Roman" w:cs="Times New Roman"/>
          <w:color w:val="000000"/>
          <w:sz w:val="24"/>
          <w:szCs w:val="24"/>
          <w:lang w:eastAsia="ro-RO" w:bidi="ro-RO"/>
        </w:rPr>
        <w:t xml:space="preserve"> - Codul muncii, republicată, cu modificările și completările ulterioare;</w:t>
      </w:r>
    </w:p>
    <w:p w14:paraId="6DAFB18E" w14:textId="77777777" w:rsidR="009E1C2F" w:rsidRPr="00C851AD" w:rsidRDefault="009E1C2F" w:rsidP="00F77300">
      <w:pPr>
        <w:widowControl w:val="0"/>
        <w:numPr>
          <w:ilvl w:val="0"/>
          <w:numId w:val="1"/>
        </w:numPr>
        <w:tabs>
          <w:tab w:val="left" w:pos="368"/>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are o stare de sănătate corespunzătoare postului pentru care candidează, atestată pe baza adeverinței medicale eliberate de medicul de familie sau de unitățile sanitare abilitate;</w:t>
      </w:r>
    </w:p>
    <w:p w14:paraId="083B7552" w14:textId="77777777" w:rsidR="009E1C2F" w:rsidRPr="00C851AD" w:rsidRDefault="009E1C2F" w:rsidP="00F77300">
      <w:pPr>
        <w:widowControl w:val="0"/>
        <w:numPr>
          <w:ilvl w:val="0"/>
          <w:numId w:val="1"/>
        </w:numPr>
        <w:tabs>
          <w:tab w:val="left" w:pos="343"/>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îndeplinește condițiile de studii, de vechime în specialitate și, după caz, alte condiții specifice potrivit cerințelor postului scos la concurs;</w:t>
      </w:r>
    </w:p>
    <w:p w14:paraId="6C109172" w14:textId="77777777" w:rsidR="009E1C2F" w:rsidRPr="00C851AD" w:rsidRDefault="009E1C2F" w:rsidP="00F77300">
      <w:pPr>
        <w:widowControl w:val="0"/>
        <w:numPr>
          <w:ilvl w:val="0"/>
          <w:numId w:val="1"/>
        </w:numPr>
        <w:tabs>
          <w:tab w:val="left" w:pos="329"/>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2A8A744" w14:textId="77777777" w:rsidR="009E1C2F" w:rsidRPr="00C851AD" w:rsidRDefault="009E1C2F" w:rsidP="00F77300">
      <w:pPr>
        <w:widowControl w:val="0"/>
        <w:numPr>
          <w:ilvl w:val="0"/>
          <w:numId w:val="1"/>
        </w:numPr>
        <w:tabs>
          <w:tab w:val="left" w:pos="357"/>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0AE2A94" w14:textId="7FC36415" w:rsidR="0046522A" w:rsidRDefault="009E1C2F" w:rsidP="00DC4E2C">
      <w:pPr>
        <w:widowControl w:val="0"/>
        <w:numPr>
          <w:ilvl w:val="0"/>
          <w:numId w:val="1"/>
        </w:numPr>
        <w:tabs>
          <w:tab w:val="left" w:pos="375"/>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 xml:space="preserve">nu a comis infracțiunile prevăzute la </w:t>
      </w:r>
      <w:r w:rsidRPr="00C851AD">
        <w:rPr>
          <w:rFonts w:ascii="Times New Roman" w:eastAsia="Times New Roman" w:hAnsi="Times New Roman" w:cs="Times New Roman"/>
          <w:color w:val="000000"/>
          <w:sz w:val="24"/>
          <w:szCs w:val="24"/>
          <w:lang w:val="en-US" w:bidi="en-US"/>
        </w:rPr>
        <w:t xml:space="preserve">art. </w:t>
      </w:r>
      <w:r w:rsidRPr="00C851AD">
        <w:rPr>
          <w:rFonts w:ascii="Times New Roman" w:eastAsia="Times New Roman" w:hAnsi="Times New Roman" w:cs="Times New Roman"/>
          <w:color w:val="000000"/>
          <w:sz w:val="24"/>
          <w:szCs w:val="24"/>
          <w:lang w:eastAsia="ro-RO" w:bidi="ro-RO"/>
        </w:rPr>
        <w:t xml:space="preserve">1 alin. (2) din </w:t>
      </w:r>
      <w:r w:rsidRPr="00C851AD">
        <w:rPr>
          <w:rFonts w:ascii="Times New Roman" w:eastAsia="Times New Roman" w:hAnsi="Times New Roman" w:cs="Times New Roman"/>
          <w:color w:val="000000"/>
          <w:sz w:val="24"/>
          <w:szCs w:val="24"/>
          <w:u w:val="single"/>
          <w:lang w:eastAsia="ro-RO" w:bidi="ro-RO"/>
        </w:rPr>
        <w:t>Legea nr. 118/2019</w:t>
      </w:r>
      <w:r w:rsidRPr="00C851AD">
        <w:rPr>
          <w:rFonts w:ascii="Times New Roman" w:eastAsia="Times New Roman" w:hAnsi="Times New Roman" w:cs="Times New Roman"/>
          <w:color w:val="000000"/>
          <w:sz w:val="24"/>
          <w:szCs w:val="24"/>
          <w:lang w:eastAsia="ro-RO" w:bidi="ro-RO"/>
        </w:rPr>
        <w:t xml:space="preserve"> privind Registrul național automatizat cu privire la persoanele care au comis infracțiuni sexuale, de exploatare a unor persoane sau asupra minorilor, precum și pentru completarea </w:t>
      </w:r>
      <w:r w:rsidRPr="00C851AD">
        <w:rPr>
          <w:rFonts w:ascii="Times New Roman" w:eastAsia="Times New Roman" w:hAnsi="Times New Roman" w:cs="Times New Roman"/>
          <w:color w:val="000000"/>
          <w:sz w:val="24"/>
          <w:szCs w:val="24"/>
          <w:u w:val="single"/>
          <w:lang w:eastAsia="ro-RO" w:bidi="ro-RO"/>
        </w:rPr>
        <w:t>Legii nr. 76/2008</w:t>
      </w:r>
      <w:r w:rsidRPr="00C851AD">
        <w:rPr>
          <w:rFonts w:ascii="Times New Roman" w:eastAsia="Times New Roman" w:hAnsi="Times New Roman" w:cs="Times New Roman"/>
          <w:color w:val="000000"/>
          <w:sz w:val="24"/>
          <w:szCs w:val="24"/>
          <w:lang w:eastAsia="ro-RO" w:bidi="ro-RO"/>
        </w:rPr>
        <w:t xml:space="preserve"> privind organizarea și funcționarea Sistemului Național de Date Genetice Judiciare, cu modificările ulterioare, pentru domeniile prevăzute la </w:t>
      </w:r>
      <w:r w:rsidRPr="00C851AD">
        <w:rPr>
          <w:rFonts w:ascii="Times New Roman" w:eastAsia="Times New Roman" w:hAnsi="Times New Roman" w:cs="Times New Roman"/>
          <w:color w:val="000000"/>
          <w:sz w:val="24"/>
          <w:szCs w:val="24"/>
          <w:lang w:val="en-US" w:bidi="en-US"/>
        </w:rPr>
        <w:t xml:space="preserve">art. </w:t>
      </w:r>
      <w:r w:rsidRPr="00C851AD">
        <w:rPr>
          <w:rFonts w:ascii="Times New Roman" w:eastAsia="Times New Roman" w:hAnsi="Times New Roman" w:cs="Times New Roman"/>
          <w:color w:val="000000"/>
          <w:sz w:val="24"/>
          <w:szCs w:val="24"/>
          <w:lang w:eastAsia="ro-RO" w:bidi="ro-RO"/>
        </w:rPr>
        <w:t xml:space="preserve">35 alin. (1) </w:t>
      </w:r>
      <w:r w:rsidRPr="00C851AD">
        <w:rPr>
          <w:rFonts w:ascii="Times New Roman" w:eastAsia="Times New Roman" w:hAnsi="Times New Roman" w:cs="Times New Roman"/>
          <w:color w:val="000000"/>
          <w:sz w:val="24"/>
          <w:szCs w:val="24"/>
          <w:lang w:val="en-US" w:bidi="en-US"/>
        </w:rPr>
        <w:t xml:space="preserve">lit. </w:t>
      </w:r>
      <w:r w:rsidRPr="00C851AD">
        <w:rPr>
          <w:rFonts w:ascii="Times New Roman" w:eastAsia="Times New Roman" w:hAnsi="Times New Roman" w:cs="Times New Roman"/>
          <w:color w:val="000000"/>
          <w:sz w:val="24"/>
          <w:szCs w:val="24"/>
          <w:lang w:eastAsia="ro-RO" w:bidi="ro-RO"/>
        </w:rPr>
        <w:t>h).</w:t>
      </w:r>
    </w:p>
    <w:p w14:paraId="122D6BCE" w14:textId="3C8F9F3D" w:rsidR="009325BF" w:rsidRPr="00C851AD" w:rsidRDefault="009E1C2F" w:rsidP="00F77300">
      <w:pPr>
        <w:keepNext/>
        <w:keepLines/>
        <w:widowControl w:val="0"/>
        <w:spacing w:after="0" w:line="240" w:lineRule="auto"/>
        <w:ind w:firstLine="720"/>
        <w:jc w:val="both"/>
        <w:outlineLvl w:val="0"/>
        <w:rPr>
          <w:rFonts w:ascii="Times New Roman" w:eastAsia="Times New Roman" w:hAnsi="Times New Roman" w:cs="Times New Roman"/>
          <w:color w:val="000000"/>
          <w:sz w:val="24"/>
          <w:szCs w:val="24"/>
          <w:lang w:eastAsia="ro-RO" w:bidi="ro-RO"/>
        </w:rPr>
      </w:pPr>
      <w:bookmarkStart w:id="1" w:name="bookmark10"/>
      <w:r w:rsidRPr="00C851AD">
        <w:rPr>
          <w:rFonts w:ascii="Times New Roman" w:eastAsia="Times New Roman" w:hAnsi="Times New Roman" w:cs="Times New Roman"/>
          <w:b/>
          <w:bCs/>
          <w:color w:val="000000"/>
          <w:sz w:val="24"/>
          <w:szCs w:val="24"/>
          <w:u w:val="single"/>
          <w:lang w:eastAsia="ro-RO" w:bidi="ro-RO"/>
        </w:rPr>
        <w:t>Condițiile specifice</w:t>
      </w:r>
      <w:r w:rsidR="001B3901" w:rsidRPr="00C851AD">
        <w:rPr>
          <w:rFonts w:ascii="Times New Roman" w:eastAsia="Times New Roman" w:hAnsi="Times New Roman" w:cs="Times New Roman"/>
          <w:color w:val="000000"/>
          <w:sz w:val="24"/>
          <w:szCs w:val="24"/>
          <w:lang w:eastAsia="ro-RO" w:bidi="ro-RO"/>
        </w:rPr>
        <w:t xml:space="preserve">: </w:t>
      </w:r>
      <w:r w:rsidRPr="00C851AD">
        <w:rPr>
          <w:rFonts w:ascii="Times New Roman" w:eastAsia="Times New Roman" w:hAnsi="Times New Roman" w:cs="Times New Roman"/>
          <w:color w:val="000000"/>
          <w:sz w:val="24"/>
          <w:szCs w:val="24"/>
          <w:lang w:eastAsia="ro-RO" w:bidi="ro-RO"/>
        </w:rPr>
        <w:t>necesare în vederea participării la concurs și a ocupării funcției contractuale stabilite pe baza atribuțiilor-corespunzătoare postului, sunt:</w:t>
      </w:r>
      <w:bookmarkEnd w:id="1"/>
    </w:p>
    <w:p w14:paraId="2CEAFAE1" w14:textId="23ACCE98" w:rsidR="00A32EE1" w:rsidRPr="00A32EE1" w:rsidRDefault="003234F9" w:rsidP="000B38FB">
      <w:pPr>
        <w:widowControl w:val="0"/>
        <w:numPr>
          <w:ilvl w:val="0"/>
          <w:numId w:val="6"/>
        </w:numPr>
        <w:tabs>
          <w:tab w:val="left" w:pos="729"/>
        </w:tabs>
        <w:spacing w:after="0" w:line="240" w:lineRule="auto"/>
        <w:jc w:val="both"/>
        <w:rPr>
          <w:rFonts w:ascii="Times New Roman" w:eastAsia="Times New Roman" w:hAnsi="Times New Roman" w:cs="Times New Roman"/>
          <w:color w:val="000000"/>
          <w:sz w:val="24"/>
          <w:szCs w:val="24"/>
          <w:lang w:eastAsia="ro-RO" w:bidi="ro-RO"/>
        </w:rPr>
      </w:pPr>
      <w:r w:rsidRPr="00A32EE1">
        <w:rPr>
          <w:rFonts w:ascii="Times New Roman" w:eastAsia="Times New Roman" w:hAnsi="Times New Roman" w:cs="Times New Roman"/>
          <w:color w:val="000000"/>
          <w:sz w:val="24"/>
          <w:szCs w:val="24"/>
          <w:lang w:eastAsia="ro-RO" w:bidi="ro-RO"/>
        </w:rPr>
        <w:t>Studii liceale cu curs de educator specializat sau studii de specialitate: studii universitare de licenţă absolvite cu diplomă, respectiv studii superioare, absolvite cu diplomă de licență sau echivalentă, în domeniul fundamental: Științe sociale;</w:t>
      </w:r>
    </w:p>
    <w:p w14:paraId="69318A5B" w14:textId="58A0F050" w:rsidR="003234F9" w:rsidRDefault="003234F9" w:rsidP="003234F9">
      <w:pPr>
        <w:widowControl w:val="0"/>
        <w:numPr>
          <w:ilvl w:val="0"/>
          <w:numId w:val="6"/>
        </w:numPr>
        <w:tabs>
          <w:tab w:val="left" w:pos="729"/>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Domeniul de licență: Științe ale educației;</w:t>
      </w:r>
    </w:p>
    <w:p w14:paraId="2C95B753" w14:textId="52E1B44B" w:rsidR="003234F9" w:rsidRDefault="003234F9" w:rsidP="003234F9">
      <w:pPr>
        <w:widowControl w:val="0"/>
        <w:numPr>
          <w:ilvl w:val="0"/>
          <w:numId w:val="6"/>
        </w:numPr>
        <w:tabs>
          <w:tab w:val="left" w:pos="729"/>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Specializarea: Pedagogie sau Psihopedagogie specială.</w:t>
      </w:r>
    </w:p>
    <w:p w14:paraId="59C9212C" w14:textId="3DAD5AD7" w:rsidR="00FB1D1D" w:rsidRPr="00C851AD" w:rsidRDefault="00FB1D1D" w:rsidP="008878B4">
      <w:pPr>
        <w:pStyle w:val="ListParagraph"/>
        <w:widowControl w:val="0"/>
        <w:numPr>
          <w:ilvl w:val="0"/>
          <w:numId w:val="6"/>
        </w:numPr>
        <w:tabs>
          <w:tab w:val="left" w:pos="729"/>
        </w:tabs>
        <w:spacing w:after="0" w:line="240" w:lineRule="auto"/>
        <w:jc w:val="both"/>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Cunoștințe de operare pe calculator: nivel minim;</w:t>
      </w:r>
    </w:p>
    <w:p w14:paraId="10F24F41" w14:textId="6C7FCB82" w:rsidR="003234F9" w:rsidRDefault="003234F9" w:rsidP="000F5AA4">
      <w:pPr>
        <w:widowControl w:val="0"/>
        <w:numPr>
          <w:ilvl w:val="0"/>
          <w:numId w:val="6"/>
        </w:numPr>
        <w:tabs>
          <w:tab w:val="left" w:pos="729"/>
        </w:tabs>
        <w:spacing w:after="0" w:line="240" w:lineRule="auto"/>
        <w:jc w:val="both"/>
        <w:rPr>
          <w:rFonts w:ascii="Times New Roman" w:eastAsia="Times New Roman" w:hAnsi="Times New Roman" w:cs="Times New Roman"/>
          <w:color w:val="000000"/>
          <w:sz w:val="24"/>
          <w:szCs w:val="24"/>
          <w:lang w:eastAsia="ro-RO" w:bidi="ro-RO"/>
        </w:rPr>
      </w:pPr>
      <w:r w:rsidRPr="00352F07">
        <w:rPr>
          <w:rFonts w:ascii="Times New Roman" w:eastAsia="Times New Roman" w:hAnsi="Times New Roman" w:cs="Times New Roman"/>
          <w:color w:val="000000"/>
          <w:sz w:val="24"/>
          <w:szCs w:val="24"/>
          <w:lang w:eastAsia="ro-RO" w:bidi="ro-RO"/>
        </w:rPr>
        <w:t>Vechime în specialitatea studiilor: –</w:t>
      </w:r>
    </w:p>
    <w:p w14:paraId="7DAF2512" w14:textId="432E24A4" w:rsidR="00352F07" w:rsidRDefault="00352F07" w:rsidP="00352F07">
      <w:pPr>
        <w:widowControl w:val="0"/>
        <w:tabs>
          <w:tab w:val="left" w:pos="729"/>
        </w:tabs>
        <w:spacing w:after="0" w:line="240" w:lineRule="auto"/>
        <w:jc w:val="both"/>
        <w:rPr>
          <w:rFonts w:ascii="Times New Roman" w:eastAsia="Times New Roman" w:hAnsi="Times New Roman" w:cs="Times New Roman"/>
          <w:color w:val="000000"/>
          <w:sz w:val="24"/>
          <w:szCs w:val="24"/>
          <w:lang w:eastAsia="ro-RO" w:bidi="ro-RO"/>
        </w:rPr>
      </w:pPr>
    </w:p>
    <w:p w14:paraId="5C408038" w14:textId="77777777" w:rsidR="00352F07" w:rsidRPr="00352F07" w:rsidRDefault="00352F07" w:rsidP="00352F07">
      <w:pPr>
        <w:widowControl w:val="0"/>
        <w:tabs>
          <w:tab w:val="left" w:pos="729"/>
        </w:tabs>
        <w:spacing w:after="0" w:line="240" w:lineRule="auto"/>
        <w:jc w:val="both"/>
        <w:rPr>
          <w:rFonts w:ascii="Times New Roman" w:eastAsia="Times New Roman" w:hAnsi="Times New Roman" w:cs="Times New Roman"/>
          <w:color w:val="000000"/>
          <w:sz w:val="24"/>
          <w:szCs w:val="24"/>
          <w:lang w:eastAsia="ro-RO" w:bidi="ro-RO"/>
        </w:rPr>
      </w:pPr>
    </w:p>
    <w:p w14:paraId="579ECE27" w14:textId="73B8EE0D" w:rsidR="009640AD" w:rsidRPr="00C851AD" w:rsidRDefault="00C85E33"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b/>
          <w:bCs/>
          <w:sz w:val="24"/>
          <w:szCs w:val="24"/>
          <w:u w:val="single"/>
          <w:shd w:val="clear" w:color="auto" w:fill="FFFFFF"/>
        </w:rPr>
        <w:t>Calendarul de desfășurare a concursului</w:t>
      </w:r>
      <w:r w:rsidRPr="00C851AD">
        <w:rPr>
          <w:rFonts w:ascii="Times New Roman" w:hAnsi="Times New Roman" w:cs="Times New Roman"/>
          <w:sz w:val="24"/>
          <w:szCs w:val="24"/>
          <w:u w:val="single"/>
          <w:shd w:val="clear" w:color="auto" w:fill="FFFFFF"/>
        </w:rPr>
        <w:t>:</w:t>
      </w:r>
      <w:r w:rsidRPr="00C851AD">
        <w:rPr>
          <w:rFonts w:ascii="Times New Roman" w:hAnsi="Times New Roman" w:cs="Times New Roman"/>
          <w:sz w:val="24"/>
          <w:szCs w:val="24"/>
        </w:rPr>
        <w:br/>
      </w:r>
      <w:r w:rsidR="009640AD" w:rsidRPr="00C851AD">
        <w:rPr>
          <w:rFonts w:ascii="Times New Roman" w:hAnsi="Times New Roman" w:cs="Times New Roman"/>
          <w:sz w:val="24"/>
          <w:szCs w:val="24"/>
          <w:shd w:val="clear" w:color="auto" w:fill="FFFFFF"/>
        </w:rPr>
        <w:t xml:space="preserve">• </w:t>
      </w:r>
      <w:r w:rsidR="00DD3D6B" w:rsidRPr="00C851AD">
        <w:rPr>
          <w:rFonts w:ascii="Times New Roman" w:hAnsi="Times New Roman" w:cs="Times New Roman"/>
          <w:sz w:val="24"/>
          <w:szCs w:val="24"/>
          <w:shd w:val="clear" w:color="auto" w:fill="FFFFFF"/>
        </w:rPr>
        <w:t>1</w:t>
      </w:r>
      <w:r w:rsidR="002A5311">
        <w:rPr>
          <w:rFonts w:ascii="Times New Roman" w:hAnsi="Times New Roman" w:cs="Times New Roman"/>
          <w:sz w:val="24"/>
          <w:szCs w:val="24"/>
          <w:shd w:val="clear" w:color="auto" w:fill="FFFFFF"/>
        </w:rPr>
        <w:t>7</w:t>
      </w:r>
      <w:r w:rsidR="00794C89" w:rsidRPr="00C851AD">
        <w:rPr>
          <w:rFonts w:ascii="Times New Roman" w:hAnsi="Times New Roman" w:cs="Times New Roman"/>
          <w:sz w:val="24"/>
          <w:szCs w:val="24"/>
          <w:shd w:val="clear" w:color="auto" w:fill="FFFFFF"/>
        </w:rPr>
        <w:t>.0</w:t>
      </w:r>
      <w:r w:rsidR="00C851AD">
        <w:rPr>
          <w:rFonts w:ascii="Times New Roman" w:hAnsi="Times New Roman" w:cs="Times New Roman"/>
          <w:sz w:val="24"/>
          <w:szCs w:val="24"/>
          <w:shd w:val="clear" w:color="auto" w:fill="FFFFFF"/>
        </w:rPr>
        <w:t>7</w:t>
      </w:r>
      <w:r w:rsidR="009640AD" w:rsidRPr="00C851AD">
        <w:rPr>
          <w:rFonts w:ascii="Times New Roman" w:hAnsi="Times New Roman" w:cs="Times New Roman"/>
          <w:sz w:val="24"/>
          <w:szCs w:val="24"/>
          <w:shd w:val="clear" w:color="auto" w:fill="FFFFFF"/>
        </w:rPr>
        <w:t>.2026- Publicarea anunțului pentru concurs;</w:t>
      </w:r>
    </w:p>
    <w:p w14:paraId="02579533" w14:textId="19097C23"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E661DB" w:rsidRPr="00C851AD">
        <w:rPr>
          <w:rFonts w:ascii="Times New Roman" w:hAnsi="Times New Roman" w:cs="Times New Roman"/>
          <w:sz w:val="24"/>
          <w:szCs w:val="24"/>
          <w:shd w:val="clear" w:color="auto" w:fill="FFFFFF"/>
        </w:rPr>
        <w:t>1</w:t>
      </w:r>
      <w:r w:rsidR="002A5311">
        <w:rPr>
          <w:rFonts w:ascii="Times New Roman" w:hAnsi="Times New Roman" w:cs="Times New Roman"/>
          <w:sz w:val="24"/>
          <w:szCs w:val="24"/>
          <w:shd w:val="clear" w:color="auto" w:fill="FFFFFF"/>
        </w:rPr>
        <w:t>7</w:t>
      </w:r>
      <w:r w:rsidR="00E661DB" w:rsidRPr="00C851AD">
        <w:rPr>
          <w:rFonts w:ascii="Times New Roman" w:hAnsi="Times New Roman" w:cs="Times New Roman"/>
          <w:sz w:val="24"/>
          <w:szCs w:val="24"/>
          <w:shd w:val="clear" w:color="auto" w:fill="FFFFFF"/>
        </w:rPr>
        <w:t>.0</w:t>
      </w:r>
      <w:r w:rsidR="00C851AD">
        <w:rPr>
          <w:rFonts w:ascii="Times New Roman" w:hAnsi="Times New Roman" w:cs="Times New Roman"/>
          <w:sz w:val="24"/>
          <w:szCs w:val="24"/>
          <w:shd w:val="clear" w:color="auto" w:fill="FFFFFF"/>
        </w:rPr>
        <w:t>7</w:t>
      </w:r>
      <w:r w:rsidRPr="00C851AD">
        <w:rPr>
          <w:rFonts w:ascii="Times New Roman" w:hAnsi="Times New Roman" w:cs="Times New Roman"/>
          <w:sz w:val="24"/>
          <w:szCs w:val="24"/>
          <w:shd w:val="clear" w:color="auto" w:fill="FFFFFF"/>
        </w:rPr>
        <w:t>.2026-</w:t>
      </w:r>
      <w:r w:rsidR="008A56A4">
        <w:rPr>
          <w:rFonts w:ascii="Times New Roman" w:hAnsi="Times New Roman" w:cs="Times New Roman"/>
          <w:sz w:val="24"/>
          <w:szCs w:val="24"/>
          <w:shd w:val="clear" w:color="auto" w:fill="FFFFFF"/>
        </w:rPr>
        <w:t>30</w:t>
      </w:r>
      <w:r w:rsidR="00257DED" w:rsidRPr="00C851AD">
        <w:rPr>
          <w:rFonts w:ascii="Times New Roman" w:hAnsi="Times New Roman" w:cs="Times New Roman"/>
          <w:sz w:val="24"/>
          <w:szCs w:val="24"/>
          <w:shd w:val="clear" w:color="auto" w:fill="FFFFFF"/>
        </w:rPr>
        <w:t>.07</w:t>
      </w:r>
      <w:r w:rsidRPr="00C851AD">
        <w:rPr>
          <w:rFonts w:ascii="Times New Roman" w:hAnsi="Times New Roman" w:cs="Times New Roman"/>
          <w:sz w:val="24"/>
          <w:szCs w:val="24"/>
          <w:shd w:val="clear" w:color="auto" w:fill="FFFFFF"/>
        </w:rPr>
        <w:t>.2026, intre orele 8,30,-1</w:t>
      </w:r>
      <w:r w:rsidR="00EA03E0" w:rsidRPr="00C851AD">
        <w:rPr>
          <w:rFonts w:ascii="Times New Roman" w:hAnsi="Times New Roman" w:cs="Times New Roman"/>
          <w:sz w:val="24"/>
          <w:szCs w:val="24"/>
          <w:shd w:val="clear" w:color="auto" w:fill="FFFFFF"/>
        </w:rPr>
        <w:t>4</w:t>
      </w:r>
      <w:r w:rsidRPr="00C851AD">
        <w:rPr>
          <w:rFonts w:ascii="Times New Roman" w:hAnsi="Times New Roman" w:cs="Times New Roman"/>
          <w:sz w:val="24"/>
          <w:szCs w:val="24"/>
          <w:shd w:val="clear" w:color="auto" w:fill="FFFFFF"/>
        </w:rPr>
        <w:t xml:space="preserve">,00-Depunerea dosarelor de înscriere la concurs; </w:t>
      </w:r>
    </w:p>
    <w:p w14:paraId="75036FA2" w14:textId="73628AB1"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3</w:t>
      </w:r>
      <w:r w:rsidR="00E17599">
        <w:rPr>
          <w:rFonts w:ascii="Times New Roman" w:hAnsi="Times New Roman" w:cs="Times New Roman"/>
          <w:sz w:val="24"/>
          <w:szCs w:val="24"/>
          <w:shd w:val="clear" w:color="auto" w:fill="FFFFFF"/>
        </w:rPr>
        <w:t>1</w:t>
      </w:r>
      <w:r w:rsidR="00257DED" w:rsidRPr="00C851AD">
        <w:rPr>
          <w:rFonts w:ascii="Times New Roman" w:hAnsi="Times New Roman" w:cs="Times New Roman"/>
          <w:sz w:val="24"/>
          <w:szCs w:val="24"/>
          <w:shd w:val="clear" w:color="auto" w:fill="FFFFFF"/>
        </w:rPr>
        <w:t>.07</w:t>
      </w:r>
      <w:r w:rsidRPr="00C851AD">
        <w:rPr>
          <w:rFonts w:ascii="Times New Roman" w:hAnsi="Times New Roman" w:cs="Times New Roman"/>
          <w:sz w:val="24"/>
          <w:szCs w:val="24"/>
          <w:shd w:val="clear" w:color="auto" w:fill="FFFFFF"/>
        </w:rPr>
        <w:t>.2026-Selecția dosarelor de înscriere;</w:t>
      </w:r>
    </w:p>
    <w:p w14:paraId="1FDE9D35" w14:textId="20BABB6A"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3</w:t>
      </w:r>
      <w:r w:rsidR="00E17599">
        <w:rPr>
          <w:rFonts w:ascii="Times New Roman" w:hAnsi="Times New Roman" w:cs="Times New Roman"/>
          <w:sz w:val="24"/>
          <w:szCs w:val="24"/>
          <w:shd w:val="clear" w:color="auto" w:fill="FFFFFF"/>
        </w:rPr>
        <w:t>1</w:t>
      </w:r>
      <w:r w:rsidR="00257DED" w:rsidRPr="00C851AD">
        <w:rPr>
          <w:rFonts w:ascii="Times New Roman" w:hAnsi="Times New Roman" w:cs="Times New Roman"/>
          <w:sz w:val="24"/>
          <w:szCs w:val="24"/>
          <w:shd w:val="clear" w:color="auto" w:fill="FFFFFF"/>
        </w:rPr>
        <w:t>.07</w:t>
      </w:r>
      <w:r w:rsidRPr="00C851AD">
        <w:rPr>
          <w:rFonts w:ascii="Times New Roman" w:hAnsi="Times New Roman" w:cs="Times New Roman"/>
          <w:sz w:val="24"/>
          <w:szCs w:val="24"/>
          <w:shd w:val="clear" w:color="auto" w:fill="FFFFFF"/>
        </w:rPr>
        <w:t>.2026-Afișarea rezultatelor privind selecția dosarelor de înscriere la concurs;</w:t>
      </w:r>
    </w:p>
    <w:p w14:paraId="3A41AE54" w14:textId="21596AAC"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E17599">
        <w:rPr>
          <w:rFonts w:ascii="Times New Roman" w:hAnsi="Times New Roman" w:cs="Times New Roman"/>
          <w:sz w:val="24"/>
          <w:szCs w:val="24"/>
          <w:shd w:val="clear" w:color="auto" w:fill="FFFFFF"/>
        </w:rPr>
        <w:t>03.08</w:t>
      </w:r>
      <w:r w:rsidRPr="00C851AD">
        <w:rPr>
          <w:rFonts w:ascii="Times New Roman" w:hAnsi="Times New Roman" w:cs="Times New Roman"/>
          <w:sz w:val="24"/>
          <w:szCs w:val="24"/>
          <w:shd w:val="clear" w:color="auto" w:fill="FFFFFF"/>
        </w:rPr>
        <w:t>.2026-Depunerea contestațiilor privind rezultatele selecției dosarelor de înscriere;</w:t>
      </w:r>
    </w:p>
    <w:p w14:paraId="27BFAFC1" w14:textId="7B0D0AB2" w:rsidR="004A2616" w:rsidRPr="00C851AD" w:rsidRDefault="004A2616"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0</w:t>
      </w:r>
      <w:r w:rsidR="00E17599">
        <w:rPr>
          <w:rFonts w:ascii="Times New Roman" w:hAnsi="Times New Roman" w:cs="Times New Roman"/>
          <w:sz w:val="24"/>
          <w:szCs w:val="24"/>
          <w:shd w:val="clear" w:color="auto" w:fill="FFFFFF"/>
        </w:rPr>
        <w:t>4</w:t>
      </w:r>
      <w:r w:rsidR="00257DED" w:rsidRPr="00C851AD">
        <w:rPr>
          <w:rFonts w:ascii="Times New Roman" w:hAnsi="Times New Roman" w:cs="Times New Roman"/>
          <w:sz w:val="24"/>
          <w:szCs w:val="24"/>
          <w:shd w:val="clear" w:color="auto" w:fill="FFFFFF"/>
        </w:rPr>
        <w:t>.08</w:t>
      </w:r>
      <w:r w:rsidRPr="00C851AD">
        <w:rPr>
          <w:rFonts w:ascii="Times New Roman" w:hAnsi="Times New Roman" w:cs="Times New Roman"/>
          <w:sz w:val="24"/>
          <w:szCs w:val="24"/>
          <w:shd w:val="clear" w:color="auto" w:fill="FFFFFF"/>
        </w:rPr>
        <w:t>.2026-</w:t>
      </w:r>
      <w:r w:rsidRPr="00C851AD">
        <w:rPr>
          <w:rFonts w:ascii="Times New Roman" w:hAnsi="Times New Roman" w:cs="Times New Roman"/>
          <w:sz w:val="24"/>
          <w:szCs w:val="24"/>
        </w:rPr>
        <w:t xml:space="preserve"> </w:t>
      </w:r>
      <w:r w:rsidRPr="00C851AD">
        <w:rPr>
          <w:rFonts w:ascii="Times New Roman" w:hAnsi="Times New Roman" w:cs="Times New Roman"/>
          <w:sz w:val="24"/>
          <w:szCs w:val="24"/>
          <w:shd w:val="clear" w:color="auto" w:fill="FFFFFF"/>
        </w:rPr>
        <w:t>Afișarea rezultatelor după soluționarea contestațiilor privind rezultatele selecției dosarelor de înscriere;</w:t>
      </w:r>
    </w:p>
    <w:p w14:paraId="04C9AF93" w14:textId="0BF897DA"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0</w:t>
      </w:r>
      <w:r w:rsidR="00E17599">
        <w:rPr>
          <w:rFonts w:ascii="Times New Roman" w:hAnsi="Times New Roman" w:cs="Times New Roman"/>
          <w:sz w:val="24"/>
          <w:szCs w:val="24"/>
          <w:shd w:val="clear" w:color="auto" w:fill="FFFFFF"/>
        </w:rPr>
        <w:t>5</w:t>
      </w:r>
      <w:r w:rsidR="00257DED" w:rsidRPr="00C851AD">
        <w:rPr>
          <w:rFonts w:ascii="Times New Roman" w:hAnsi="Times New Roman" w:cs="Times New Roman"/>
          <w:sz w:val="24"/>
          <w:szCs w:val="24"/>
          <w:shd w:val="clear" w:color="auto" w:fill="FFFFFF"/>
        </w:rPr>
        <w:t>.08</w:t>
      </w:r>
      <w:r w:rsidRPr="00C851AD">
        <w:rPr>
          <w:rFonts w:ascii="Times New Roman" w:hAnsi="Times New Roman" w:cs="Times New Roman"/>
          <w:sz w:val="24"/>
          <w:szCs w:val="24"/>
          <w:shd w:val="clear" w:color="auto" w:fill="FFFFFF"/>
        </w:rPr>
        <w:t>.2026-Susținerea probei scrise</w:t>
      </w:r>
      <w:r w:rsidR="001A1EA3" w:rsidRPr="00C851AD">
        <w:rPr>
          <w:rFonts w:ascii="Times New Roman" w:hAnsi="Times New Roman" w:cs="Times New Roman"/>
          <w:sz w:val="24"/>
          <w:szCs w:val="24"/>
          <w:shd w:val="clear" w:color="auto" w:fill="FFFFFF"/>
        </w:rPr>
        <w:t>,</w:t>
      </w:r>
      <w:r w:rsidR="001A1EA3" w:rsidRPr="00C851AD">
        <w:rPr>
          <w:rFonts w:ascii="Times New Roman" w:hAnsi="Times New Roman" w:cs="Times New Roman"/>
          <w:sz w:val="24"/>
          <w:szCs w:val="24"/>
        </w:rPr>
        <w:t xml:space="preserve"> </w:t>
      </w:r>
      <w:r w:rsidR="001A1EA3" w:rsidRPr="00C851AD">
        <w:rPr>
          <w:rFonts w:ascii="Times New Roman" w:hAnsi="Times New Roman" w:cs="Times New Roman"/>
          <w:sz w:val="24"/>
          <w:szCs w:val="24"/>
          <w:shd w:val="clear" w:color="auto" w:fill="FFFFFF"/>
        </w:rPr>
        <w:t>ora 10,00;</w:t>
      </w:r>
    </w:p>
    <w:p w14:paraId="486152D3" w14:textId="4EC35BB2"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0</w:t>
      </w:r>
      <w:r w:rsidR="00E17599">
        <w:rPr>
          <w:rFonts w:ascii="Times New Roman" w:hAnsi="Times New Roman" w:cs="Times New Roman"/>
          <w:sz w:val="24"/>
          <w:szCs w:val="24"/>
          <w:shd w:val="clear" w:color="auto" w:fill="FFFFFF"/>
        </w:rPr>
        <w:t>5</w:t>
      </w:r>
      <w:r w:rsidR="00257DED" w:rsidRPr="00C851AD">
        <w:rPr>
          <w:rFonts w:ascii="Times New Roman" w:hAnsi="Times New Roman" w:cs="Times New Roman"/>
          <w:sz w:val="24"/>
          <w:szCs w:val="24"/>
          <w:shd w:val="clear" w:color="auto" w:fill="FFFFFF"/>
        </w:rPr>
        <w:t>.08</w:t>
      </w:r>
      <w:r w:rsidRPr="00C851AD">
        <w:rPr>
          <w:rFonts w:ascii="Times New Roman" w:hAnsi="Times New Roman" w:cs="Times New Roman"/>
          <w:sz w:val="24"/>
          <w:szCs w:val="24"/>
          <w:shd w:val="clear" w:color="auto" w:fill="FFFFFF"/>
        </w:rPr>
        <w:t>.2026-Afișarea rezultatelor probei scrise;</w:t>
      </w:r>
    </w:p>
    <w:p w14:paraId="58B339E0" w14:textId="4FBD0755"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0</w:t>
      </w:r>
      <w:r w:rsidR="00E17599">
        <w:rPr>
          <w:rFonts w:ascii="Times New Roman" w:hAnsi="Times New Roman" w:cs="Times New Roman"/>
          <w:sz w:val="24"/>
          <w:szCs w:val="24"/>
          <w:shd w:val="clear" w:color="auto" w:fill="FFFFFF"/>
        </w:rPr>
        <w:t>6</w:t>
      </w:r>
      <w:r w:rsidR="00257DED" w:rsidRPr="00C851AD">
        <w:rPr>
          <w:rFonts w:ascii="Times New Roman" w:hAnsi="Times New Roman" w:cs="Times New Roman"/>
          <w:sz w:val="24"/>
          <w:szCs w:val="24"/>
          <w:shd w:val="clear" w:color="auto" w:fill="FFFFFF"/>
        </w:rPr>
        <w:t>.08.</w:t>
      </w:r>
      <w:r w:rsidRPr="00C851AD">
        <w:rPr>
          <w:rFonts w:ascii="Times New Roman" w:hAnsi="Times New Roman" w:cs="Times New Roman"/>
          <w:sz w:val="24"/>
          <w:szCs w:val="24"/>
          <w:shd w:val="clear" w:color="auto" w:fill="FFFFFF"/>
        </w:rPr>
        <w:t>2026-Depunerea contestațiilor privind rezultatele la proba scrisă;</w:t>
      </w:r>
    </w:p>
    <w:p w14:paraId="6EC01C51" w14:textId="23AEF19C"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0</w:t>
      </w:r>
      <w:r w:rsidR="00E17599">
        <w:rPr>
          <w:rFonts w:ascii="Times New Roman" w:hAnsi="Times New Roman" w:cs="Times New Roman"/>
          <w:sz w:val="24"/>
          <w:szCs w:val="24"/>
          <w:shd w:val="clear" w:color="auto" w:fill="FFFFFF"/>
        </w:rPr>
        <w:t>7</w:t>
      </w:r>
      <w:r w:rsidR="00257DED" w:rsidRPr="00C851AD">
        <w:rPr>
          <w:rFonts w:ascii="Times New Roman" w:hAnsi="Times New Roman" w:cs="Times New Roman"/>
          <w:sz w:val="24"/>
          <w:szCs w:val="24"/>
          <w:shd w:val="clear" w:color="auto" w:fill="FFFFFF"/>
        </w:rPr>
        <w:t>.08</w:t>
      </w:r>
      <w:r w:rsidRPr="00C851AD">
        <w:rPr>
          <w:rFonts w:ascii="Times New Roman" w:hAnsi="Times New Roman" w:cs="Times New Roman"/>
          <w:sz w:val="24"/>
          <w:szCs w:val="24"/>
          <w:shd w:val="clear" w:color="auto" w:fill="FFFFFF"/>
        </w:rPr>
        <w:t>.2026-Afișarea rezultatelor după soluționarea contestațiilor la proba scrisă;</w:t>
      </w:r>
    </w:p>
    <w:p w14:paraId="5B0B3660" w14:textId="331371D7"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E17599">
        <w:rPr>
          <w:rFonts w:ascii="Times New Roman" w:hAnsi="Times New Roman" w:cs="Times New Roman"/>
          <w:sz w:val="24"/>
          <w:szCs w:val="24"/>
          <w:shd w:val="clear" w:color="auto" w:fill="FFFFFF"/>
        </w:rPr>
        <w:t>10</w:t>
      </w:r>
      <w:r w:rsidR="00257DED" w:rsidRPr="00C851AD">
        <w:rPr>
          <w:rFonts w:ascii="Times New Roman" w:hAnsi="Times New Roman" w:cs="Times New Roman"/>
          <w:sz w:val="24"/>
          <w:szCs w:val="24"/>
          <w:shd w:val="clear" w:color="auto" w:fill="FFFFFF"/>
        </w:rPr>
        <w:t>.08</w:t>
      </w:r>
      <w:r w:rsidRPr="00C851AD">
        <w:rPr>
          <w:rFonts w:ascii="Times New Roman" w:hAnsi="Times New Roman" w:cs="Times New Roman"/>
          <w:sz w:val="24"/>
          <w:szCs w:val="24"/>
          <w:shd w:val="clear" w:color="auto" w:fill="FFFFFF"/>
        </w:rPr>
        <w:t>.2026-Susținerea probei practic/interviu;</w:t>
      </w:r>
    </w:p>
    <w:p w14:paraId="5831F0E4" w14:textId="2B5CA247"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E17599">
        <w:rPr>
          <w:rFonts w:ascii="Times New Roman" w:hAnsi="Times New Roman" w:cs="Times New Roman"/>
          <w:sz w:val="24"/>
          <w:szCs w:val="24"/>
          <w:shd w:val="clear" w:color="auto" w:fill="FFFFFF"/>
        </w:rPr>
        <w:t>10</w:t>
      </w:r>
      <w:r w:rsidR="00257DED" w:rsidRPr="00C851AD">
        <w:rPr>
          <w:rFonts w:ascii="Times New Roman" w:hAnsi="Times New Roman" w:cs="Times New Roman"/>
          <w:sz w:val="24"/>
          <w:szCs w:val="24"/>
          <w:shd w:val="clear" w:color="auto" w:fill="FFFFFF"/>
        </w:rPr>
        <w:t>.08</w:t>
      </w:r>
      <w:r w:rsidR="00E661DB" w:rsidRPr="00C851AD">
        <w:rPr>
          <w:rFonts w:ascii="Times New Roman" w:hAnsi="Times New Roman" w:cs="Times New Roman"/>
          <w:sz w:val="24"/>
          <w:szCs w:val="24"/>
          <w:shd w:val="clear" w:color="auto" w:fill="FFFFFF"/>
        </w:rPr>
        <w:t>.</w:t>
      </w:r>
      <w:r w:rsidRPr="00C851AD">
        <w:rPr>
          <w:rFonts w:ascii="Times New Roman" w:hAnsi="Times New Roman" w:cs="Times New Roman"/>
          <w:sz w:val="24"/>
          <w:szCs w:val="24"/>
          <w:shd w:val="clear" w:color="auto" w:fill="FFFFFF"/>
        </w:rPr>
        <w:t>2026-Afișarea rezultatelor probei practice;</w:t>
      </w:r>
    </w:p>
    <w:p w14:paraId="0EF349E0" w14:textId="3A8B4ACD"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1</w:t>
      </w:r>
      <w:r w:rsidR="00E17599">
        <w:rPr>
          <w:rFonts w:ascii="Times New Roman" w:hAnsi="Times New Roman" w:cs="Times New Roman"/>
          <w:sz w:val="24"/>
          <w:szCs w:val="24"/>
          <w:shd w:val="clear" w:color="auto" w:fill="FFFFFF"/>
        </w:rPr>
        <w:t>1</w:t>
      </w:r>
      <w:r w:rsidR="00257DED" w:rsidRPr="00C851AD">
        <w:rPr>
          <w:rFonts w:ascii="Times New Roman" w:hAnsi="Times New Roman" w:cs="Times New Roman"/>
          <w:sz w:val="24"/>
          <w:szCs w:val="24"/>
          <w:shd w:val="clear" w:color="auto" w:fill="FFFFFF"/>
        </w:rPr>
        <w:t>.08</w:t>
      </w:r>
      <w:r w:rsidRPr="00C851AD">
        <w:rPr>
          <w:rFonts w:ascii="Times New Roman" w:hAnsi="Times New Roman" w:cs="Times New Roman"/>
          <w:sz w:val="24"/>
          <w:szCs w:val="24"/>
          <w:shd w:val="clear" w:color="auto" w:fill="FFFFFF"/>
        </w:rPr>
        <w:t>.2026-Depunerea contestațiilor privind rezultatele la proba practică/interviu;</w:t>
      </w:r>
    </w:p>
    <w:p w14:paraId="2665D132" w14:textId="76751D43"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1</w:t>
      </w:r>
      <w:r w:rsidR="00E17599">
        <w:rPr>
          <w:rFonts w:ascii="Times New Roman" w:hAnsi="Times New Roman" w:cs="Times New Roman"/>
          <w:sz w:val="24"/>
          <w:szCs w:val="24"/>
          <w:shd w:val="clear" w:color="auto" w:fill="FFFFFF"/>
        </w:rPr>
        <w:t>2</w:t>
      </w:r>
      <w:r w:rsidR="00257DED" w:rsidRPr="00C851AD">
        <w:rPr>
          <w:rFonts w:ascii="Times New Roman" w:hAnsi="Times New Roman" w:cs="Times New Roman"/>
          <w:sz w:val="24"/>
          <w:szCs w:val="24"/>
          <w:shd w:val="clear" w:color="auto" w:fill="FFFFFF"/>
        </w:rPr>
        <w:t>.08</w:t>
      </w:r>
      <w:r w:rsidRPr="00C851AD">
        <w:rPr>
          <w:rFonts w:ascii="Times New Roman" w:hAnsi="Times New Roman" w:cs="Times New Roman"/>
          <w:sz w:val="24"/>
          <w:szCs w:val="24"/>
          <w:shd w:val="clear" w:color="auto" w:fill="FFFFFF"/>
        </w:rPr>
        <w:t>.2026-Afișarea rezultatelor după soluționarea contestațiilor la proba practică/interviu;</w:t>
      </w:r>
    </w:p>
    <w:p w14:paraId="2B173532" w14:textId="7A3F02E5" w:rsidR="009640AD" w:rsidRPr="00C851AD" w:rsidRDefault="009640AD" w:rsidP="009640AD">
      <w:pPr>
        <w:widowControl w:val="0"/>
        <w:tabs>
          <w:tab w:val="left" w:pos="729"/>
        </w:tabs>
        <w:spacing w:after="0" w:line="240" w:lineRule="auto"/>
        <w:rPr>
          <w:rFonts w:ascii="Times New Roman" w:hAnsi="Times New Roman" w:cs="Times New Roman"/>
          <w:sz w:val="24"/>
          <w:szCs w:val="24"/>
          <w:shd w:val="clear" w:color="auto" w:fill="FFFFFF"/>
        </w:rPr>
      </w:pPr>
      <w:r w:rsidRPr="00C851AD">
        <w:rPr>
          <w:rFonts w:ascii="Times New Roman" w:hAnsi="Times New Roman" w:cs="Times New Roman"/>
          <w:sz w:val="24"/>
          <w:szCs w:val="24"/>
          <w:shd w:val="clear" w:color="auto" w:fill="FFFFFF"/>
        </w:rPr>
        <w:t xml:space="preserve">• </w:t>
      </w:r>
      <w:r w:rsidR="00257DED" w:rsidRPr="00C851AD">
        <w:rPr>
          <w:rFonts w:ascii="Times New Roman" w:hAnsi="Times New Roman" w:cs="Times New Roman"/>
          <w:sz w:val="24"/>
          <w:szCs w:val="24"/>
          <w:shd w:val="clear" w:color="auto" w:fill="FFFFFF"/>
        </w:rPr>
        <w:t>1</w:t>
      </w:r>
      <w:r w:rsidR="00E17599">
        <w:rPr>
          <w:rFonts w:ascii="Times New Roman" w:hAnsi="Times New Roman" w:cs="Times New Roman"/>
          <w:sz w:val="24"/>
          <w:szCs w:val="24"/>
          <w:shd w:val="clear" w:color="auto" w:fill="FFFFFF"/>
        </w:rPr>
        <w:t>3</w:t>
      </w:r>
      <w:r w:rsidR="00257DED" w:rsidRPr="00C851AD">
        <w:rPr>
          <w:rFonts w:ascii="Times New Roman" w:hAnsi="Times New Roman" w:cs="Times New Roman"/>
          <w:sz w:val="24"/>
          <w:szCs w:val="24"/>
          <w:shd w:val="clear" w:color="auto" w:fill="FFFFFF"/>
        </w:rPr>
        <w:t>.08</w:t>
      </w:r>
      <w:r w:rsidRPr="00C851AD">
        <w:rPr>
          <w:rFonts w:ascii="Times New Roman" w:hAnsi="Times New Roman" w:cs="Times New Roman"/>
          <w:sz w:val="24"/>
          <w:szCs w:val="24"/>
          <w:shd w:val="clear" w:color="auto" w:fill="FFFFFF"/>
        </w:rPr>
        <w:t>.2026-Afișarea rezultat</w:t>
      </w:r>
      <w:r w:rsidR="000F44A7" w:rsidRPr="00C851AD">
        <w:rPr>
          <w:rFonts w:ascii="Times New Roman" w:hAnsi="Times New Roman" w:cs="Times New Roman"/>
          <w:sz w:val="24"/>
          <w:szCs w:val="24"/>
          <w:shd w:val="clear" w:color="auto" w:fill="FFFFFF"/>
        </w:rPr>
        <w:t>ului</w:t>
      </w:r>
      <w:r w:rsidRPr="00C851AD">
        <w:rPr>
          <w:rFonts w:ascii="Times New Roman" w:hAnsi="Times New Roman" w:cs="Times New Roman"/>
          <w:sz w:val="24"/>
          <w:szCs w:val="24"/>
          <w:shd w:val="clear" w:color="auto" w:fill="FFFFFF"/>
        </w:rPr>
        <w:t xml:space="preserve"> </w:t>
      </w:r>
      <w:r w:rsidR="000F44A7" w:rsidRPr="00C851AD">
        <w:rPr>
          <w:rFonts w:ascii="Times New Roman" w:hAnsi="Times New Roman" w:cs="Times New Roman"/>
          <w:sz w:val="24"/>
          <w:szCs w:val="24"/>
          <w:shd w:val="clear" w:color="auto" w:fill="FFFFFF"/>
        </w:rPr>
        <w:t>final</w:t>
      </w:r>
      <w:r w:rsidRPr="00C851AD">
        <w:rPr>
          <w:rFonts w:ascii="Times New Roman" w:hAnsi="Times New Roman" w:cs="Times New Roman"/>
          <w:sz w:val="24"/>
          <w:szCs w:val="24"/>
          <w:shd w:val="clear" w:color="auto" w:fill="FFFFFF"/>
        </w:rPr>
        <w:t>;</w:t>
      </w:r>
    </w:p>
    <w:p w14:paraId="7709E187" w14:textId="511DFC97" w:rsidR="000F44A7" w:rsidRPr="00C851AD" w:rsidRDefault="000F44A7" w:rsidP="009640AD">
      <w:pPr>
        <w:widowControl w:val="0"/>
        <w:tabs>
          <w:tab w:val="left" w:pos="729"/>
        </w:tabs>
        <w:spacing w:after="0" w:line="240" w:lineRule="auto"/>
        <w:rPr>
          <w:rFonts w:ascii="Times New Roman" w:hAnsi="Times New Roman" w:cs="Times New Roman"/>
          <w:sz w:val="24"/>
          <w:szCs w:val="24"/>
          <w:shd w:val="clear" w:color="auto" w:fill="FFFFFF"/>
        </w:rPr>
      </w:pPr>
    </w:p>
    <w:p w14:paraId="4FB74DC4" w14:textId="77950B99" w:rsidR="009E1C2F" w:rsidRPr="00C851AD" w:rsidRDefault="000D076E" w:rsidP="00A668D8">
      <w:pPr>
        <w:widowControl w:val="0"/>
        <w:tabs>
          <w:tab w:val="left" w:pos="729"/>
        </w:tabs>
        <w:spacing w:after="0" w:line="240" w:lineRule="auto"/>
        <w:rPr>
          <w:rFonts w:ascii="Times New Roman" w:eastAsia="Times New Roman" w:hAnsi="Times New Roman" w:cs="Times New Roman"/>
          <w:color w:val="000000"/>
          <w:sz w:val="24"/>
          <w:szCs w:val="24"/>
          <w:lang w:eastAsia="ro-RO" w:bidi="ro-RO"/>
        </w:rPr>
      </w:pPr>
      <w:r w:rsidRPr="00C851AD">
        <w:rPr>
          <w:rFonts w:ascii="Times New Roman" w:hAnsi="Times New Roman" w:cs="Times New Roman"/>
          <w:b/>
          <w:bCs/>
          <w:color w:val="FF0000"/>
          <w:sz w:val="24"/>
          <w:szCs w:val="24"/>
          <w:shd w:val="clear" w:color="auto" w:fill="FFFFFF"/>
        </w:rPr>
        <w:t xml:space="preserve">     </w:t>
      </w:r>
      <w:r w:rsidRPr="00C851AD">
        <w:rPr>
          <w:rFonts w:ascii="Times New Roman" w:eastAsia="Times New Roman" w:hAnsi="Times New Roman" w:cs="Times New Roman"/>
          <w:b/>
          <w:bCs/>
          <w:color w:val="000000"/>
          <w:sz w:val="24"/>
          <w:szCs w:val="24"/>
          <w:lang w:eastAsia="ro-RO" w:bidi="ro-RO"/>
        </w:rPr>
        <w:t xml:space="preserve">   </w:t>
      </w:r>
      <w:r w:rsidR="009E1C2F" w:rsidRPr="00C851AD">
        <w:rPr>
          <w:rFonts w:ascii="Times New Roman" w:eastAsia="Times New Roman" w:hAnsi="Times New Roman" w:cs="Times New Roman"/>
          <w:b/>
          <w:bCs/>
          <w:color w:val="000000"/>
          <w:sz w:val="24"/>
          <w:szCs w:val="24"/>
          <w:u w:val="single"/>
          <w:lang w:eastAsia="ro-RO" w:bidi="ro-RO"/>
        </w:rPr>
        <w:t>Pentru înscrierea la concurs</w:t>
      </w:r>
      <w:r w:rsidR="009E1C2F" w:rsidRPr="00C851AD">
        <w:rPr>
          <w:rFonts w:ascii="Times New Roman" w:eastAsia="Times New Roman" w:hAnsi="Times New Roman" w:cs="Times New Roman"/>
          <w:color w:val="000000"/>
          <w:sz w:val="24"/>
          <w:szCs w:val="24"/>
          <w:lang w:eastAsia="ro-RO" w:bidi="ro-RO"/>
        </w:rPr>
        <w:t xml:space="preserve"> candidații vor depune </w:t>
      </w:r>
      <w:r w:rsidR="000F44A7" w:rsidRPr="00C851AD">
        <w:rPr>
          <w:rFonts w:ascii="Times New Roman" w:eastAsia="Times New Roman" w:hAnsi="Times New Roman" w:cs="Times New Roman"/>
          <w:color w:val="000000"/>
          <w:sz w:val="24"/>
          <w:szCs w:val="24"/>
          <w:lang w:eastAsia="ro-RO" w:bidi="ro-RO"/>
        </w:rPr>
        <w:t>un dosar de concurs care va conține documentele   prevăzute la art. 35 din Regulamentul-cadru:</w:t>
      </w:r>
    </w:p>
    <w:p w14:paraId="03A503E0" w14:textId="436DCD26"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 xml:space="preserve">a)formularul de înscriere la concurs care conține și declarația de consimțământ privind prelucrarea datelor cu caracter personal; </w:t>
      </w:r>
    </w:p>
    <w:p w14:paraId="6C9266DD" w14:textId="4535FE69"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 xml:space="preserve">b)copia actului de identitate sau orice alt document care atestă identitatea, potrivit legii, după caz (semnată de candidat); </w:t>
      </w:r>
    </w:p>
    <w:p w14:paraId="478118DB" w14:textId="1EAF46A6"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 xml:space="preserve">c)copia certificatului de căsătorie sau a altui document prin care s-a realizat schimbarea de nume, după caz; </w:t>
      </w:r>
    </w:p>
    <w:p w14:paraId="3EA36B0A" w14:textId="67EA32E4"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 xml:space="preserve">d)copiile documentelor care atestă nivelul studiilor și ale altor acte care atestă efectuarea unor specializări; </w:t>
      </w:r>
    </w:p>
    <w:p w14:paraId="1E4E448A" w14:textId="6B4241FB"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 xml:space="preserve">e)copiile documentelor care atestă îndeplinirea condițiilor specifice ale postului solicitate de autoritatea sau instituția publică, copia carnetului de muncă, a adeverinței eliberate de angajator pentru perioada lucrată, care să ateste vechimea în muncă și în specialitatea studiilor solicitate pentru ocuparea postului; </w:t>
      </w:r>
    </w:p>
    <w:p w14:paraId="3BA816CF" w14:textId="220314D0"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 xml:space="preserve">f)cazier judiciar sau o declarație pe propria răspundere că nu are antecedente penale (candidatul declarat admis la selecția dosarelor, care a depus la înscriere o declarație pe propria răspundere că nu are antecedente penale, are obligația de a completa dosarul de concurs cu originalul cazierului judiciar, cel mai târziu până la data primei probe a concursului); </w:t>
      </w:r>
    </w:p>
    <w:p w14:paraId="3A7FD146" w14:textId="2A0BCEA3"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 xml:space="preserve">g)adeverință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de Ministerul Sănătății. </w:t>
      </w:r>
    </w:p>
    <w:p w14:paraId="0A8708C7" w14:textId="3884236C" w:rsidR="00257DED"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 xml:space="preserve">h)certificatul de integritate comportamentală din care să reiasă că nu s-au comis infracțiuni prevăzute </w:t>
      </w:r>
    </w:p>
    <w:p w14:paraId="548C4E9C" w14:textId="796867D9" w:rsidR="000F44A7" w:rsidRPr="00C851AD" w:rsidRDefault="000F44A7" w:rsidP="00257DED">
      <w:pPr>
        <w:pStyle w:val="BodyText"/>
        <w:ind w:firstLine="0"/>
        <w:jc w:val="both"/>
        <w:rPr>
          <w:color w:val="000000"/>
          <w:sz w:val="24"/>
          <w:szCs w:val="24"/>
          <w:lang w:eastAsia="ro-RO" w:bidi="ro-RO"/>
        </w:rPr>
      </w:pPr>
      <w:r w:rsidRPr="00C851AD">
        <w:rPr>
          <w:color w:val="000000"/>
          <w:sz w:val="24"/>
          <w:szCs w:val="24"/>
          <w:lang w:eastAsia="ro-RO" w:bidi="ro-RO"/>
        </w:rPr>
        <w:t xml:space="preserve">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44B66D7E" w14:textId="00619E47" w:rsidR="0046522A" w:rsidRPr="00C851AD" w:rsidRDefault="00A668D8" w:rsidP="000F44A7">
      <w:pPr>
        <w:pStyle w:val="BodyText"/>
        <w:ind w:firstLine="0"/>
        <w:jc w:val="both"/>
        <w:rPr>
          <w:color w:val="000000"/>
          <w:sz w:val="24"/>
          <w:szCs w:val="24"/>
          <w:lang w:eastAsia="ro-RO" w:bidi="ro-RO"/>
        </w:rPr>
      </w:pPr>
      <w:r w:rsidRPr="00C851AD">
        <w:rPr>
          <w:color w:val="000000"/>
          <w:sz w:val="24"/>
          <w:szCs w:val="24"/>
          <w:lang w:eastAsia="ro-RO" w:bidi="ro-RO"/>
        </w:rPr>
        <w:t xml:space="preserve">       </w:t>
      </w:r>
      <w:r w:rsidR="000F44A7" w:rsidRPr="00C851AD">
        <w:rPr>
          <w:color w:val="000000"/>
          <w:sz w:val="24"/>
          <w:szCs w:val="24"/>
          <w:lang w:eastAsia="ro-RO" w:bidi="ro-RO"/>
        </w:rPr>
        <w:t>i)curriculum vitae, model comun european.</w:t>
      </w:r>
    </w:p>
    <w:p w14:paraId="26387CC8" w14:textId="77777777" w:rsidR="00A32EE1" w:rsidRDefault="00A32EE1" w:rsidP="000F44A7">
      <w:pPr>
        <w:pStyle w:val="BodyText"/>
        <w:jc w:val="both"/>
        <w:rPr>
          <w:color w:val="000000"/>
          <w:sz w:val="24"/>
          <w:szCs w:val="24"/>
          <w:lang w:eastAsia="ro-RO" w:bidi="ro-RO"/>
        </w:rPr>
      </w:pPr>
    </w:p>
    <w:p w14:paraId="48DECC3A" w14:textId="160DC3CD" w:rsidR="000F44A7" w:rsidRDefault="000F44A7" w:rsidP="000F44A7">
      <w:pPr>
        <w:pStyle w:val="BodyText"/>
        <w:jc w:val="both"/>
        <w:rPr>
          <w:color w:val="000000"/>
          <w:sz w:val="24"/>
          <w:szCs w:val="24"/>
          <w:lang w:eastAsia="ro-RO" w:bidi="ro-RO"/>
        </w:rPr>
      </w:pPr>
      <w:r w:rsidRPr="00C851AD">
        <w:rPr>
          <w:color w:val="000000"/>
          <w:sz w:val="24"/>
          <w:szCs w:val="24"/>
          <w:lang w:eastAsia="ro-RO" w:bidi="ro-RO"/>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291D4C9E" w14:textId="64110544" w:rsidR="00352F07" w:rsidRDefault="00352F07" w:rsidP="000F44A7">
      <w:pPr>
        <w:pStyle w:val="BodyText"/>
        <w:jc w:val="both"/>
        <w:rPr>
          <w:color w:val="000000"/>
          <w:sz w:val="24"/>
          <w:szCs w:val="24"/>
          <w:lang w:eastAsia="ro-RO" w:bidi="ro-RO"/>
        </w:rPr>
      </w:pPr>
    </w:p>
    <w:p w14:paraId="7C03E08F" w14:textId="77777777" w:rsidR="00352F07" w:rsidRPr="00C851AD" w:rsidRDefault="00352F07" w:rsidP="000F44A7">
      <w:pPr>
        <w:pStyle w:val="BodyText"/>
        <w:jc w:val="both"/>
        <w:rPr>
          <w:color w:val="000000"/>
          <w:sz w:val="24"/>
          <w:szCs w:val="24"/>
          <w:lang w:eastAsia="ro-RO" w:bidi="ro-RO"/>
        </w:rPr>
      </w:pPr>
    </w:p>
    <w:p w14:paraId="264DA4AA" w14:textId="77777777"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659D3618" w14:textId="77777777"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7934BF84" w14:textId="4C6E2421" w:rsidR="000F44A7" w:rsidRPr="00C851AD" w:rsidRDefault="000F44A7" w:rsidP="000F44A7">
      <w:pPr>
        <w:pStyle w:val="BodyText"/>
        <w:jc w:val="both"/>
        <w:rPr>
          <w:color w:val="5B9BD5" w:themeColor="accent1"/>
          <w:sz w:val="24"/>
          <w:szCs w:val="24"/>
          <w:lang w:eastAsia="ro-RO" w:bidi="ro-RO"/>
        </w:rPr>
      </w:pPr>
      <w:r w:rsidRPr="00C851AD">
        <w:rPr>
          <w:color w:val="000000"/>
          <w:sz w:val="24"/>
          <w:szCs w:val="24"/>
          <w:lang w:eastAsia="ro-RO" w:bidi="ro-RO"/>
        </w:rPr>
        <w:t xml:space="preserve">Dosarele de concurs se depun la compartimentul </w:t>
      </w:r>
      <w:r w:rsidR="00A668D8" w:rsidRPr="00C851AD">
        <w:rPr>
          <w:color w:val="000000"/>
          <w:sz w:val="24"/>
          <w:szCs w:val="24"/>
          <w:lang w:eastAsia="ro-RO" w:bidi="ro-RO"/>
        </w:rPr>
        <w:t>registratura</w:t>
      </w:r>
      <w:r w:rsidRPr="00C851AD">
        <w:rPr>
          <w:color w:val="000000"/>
          <w:sz w:val="24"/>
          <w:szCs w:val="24"/>
          <w:lang w:eastAsia="ro-RO" w:bidi="ro-RO"/>
        </w:rPr>
        <w:t xml:space="preserve"> sau pot fi transmise de candidați prin Posta Română, serviciul de curierat rapid, posta electronică sau la adresa de e-mail</w:t>
      </w:r>
      <w:r w:rsidR="00A668D8" w:rsidRPr="00C851AD">
        <w:rPr>
          <w:color w:val="000000"/>
          <w:sz w:val="24"/>
          <w:szCs w:val="24"/>
          <w:lang w:eastAsia="ro-RO" w:bidi="ro-RO"/>
        </w:rPr>
        <w:t xml:space="preserve"> </w:t>
      </w:r>
      <w:r w:rsidR="00A668D8" w:rsidRPr="00C851AD">
        <w:rPr>
          <w:color w:val="0070C0"/>
          <w:sz w:val="24"/>
          <w:szCs w:val="24"/>
          <w:lang w:eastAsia="ro-RO" w:bidi="ro-RO"/>
        </w:rPr>
        <w:t>contact@primariapeciunou.ro</w:t>
      </w:r>
    </w:p>
    <w:p w14:paraId="77A4205D" w14:textId="77777777"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În situația în care candidații transmit dosarele de concurs prin Poșta Română, serviciul de curierat rapid, posta electronică sau pe adresa de e-mail a Primăriei,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 după caz, sub sancțiunea neemiterii actului administrativ de angajare.</w:t>
      </w:r>
    </w:p>
    <w:p w14:paraId="6CD646F8" w14:textId="7E518E97"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Transmiterea documentelor prin posta electronică sau prin e-mail se realizează în format pdf cu volum maxim de 1 MB, documentele fiind acceptate doar în formă lizibilă.</w:t>
      </w:r>
    </w:p>
    <w:p w14:paraId="4AD51742" w14:textId="77777777" w:rsidR="000F44A7" w:rsidRPr="00C851AD" w:rsidRDefault="000F44A7" w:rsidP="000F44A7">
      <w:pPr>
        <w:pStyle w:val="BodyText"/>
        <w:jc w:val="both"/>
        <w:rPr>
          <w:color w:val="000000"/>
          <w:sz w:val="24"/>
          <w:szCs w:val="24"/>
          <w:lang w:eastAsia="ro-RO" w:bidi="ro-RO"/>
        </w:rPr>
      </w:pPr>
      <w:r w:rsidRPr="00C851AD">
        <w:rPr>
          <w:color w:val="000000"/>
          <w:sz w:val="24"/>
          <w:szCs w:val="24"/>
          <w:lang w:eastAsia="ro-RO" w:bidi="ro-RO"/>
        </w:rPr>
        <w:t>Nerespectarea prevederilor menționate anterior, conduce la respingerea candidatului.</w:t>
      </w:r>
    </w:p>
    <w:p w14:paraId="5A42B4EE" w14:textId="6017DC3F" w:rsidR="000F44A7" w:rsidRPr="00C851AD" w:rsidRDefault="000F44A7" w:rsidP="00A32EE1">
      <w:pPr>
        <w:pStyle w:val="BodyText"/>
        <w:jc w:val="both"/>
        <w:rPr>
          <w:sz w:val="24"/>
          <w:szCs w:val="24"/>
          <w:lang w:eastAsia="ro-RO" w:bidi="ro-RO"/>
        </w:rPr>
      </w:pPr>
      <w:r w:rsidRPr="00C851AD">
        <w:rPr>
          <w:color w:val="000000"/>
          <w:sz w:val="24"/>
          <w:szCs w:val="24"/>
          <w:lang w:eastAsia="ro-RO" w:bidi="ro-RO"/>
        </w:rPr>
        <w:t>Prin raportare la nevoile individuale, candidatul cu dizabilități poate înainta comisiei de concurs, în termen de 10 zile lucrătoare de la data afișării anunțului pentru ocuparea unui post vacant propunerea sa privind instrumentele necesare pentru asigurarea accesibilității probelor de concurs.</w:t>
      </w:r>
    </w:p>
    <w:p w14:paraId="5DAFA3CF" w14:textId="77777777" w:rsidR="00352F07" w:rsidRDefault="00670E5A" w:rsidP="00B42CCF">
      <w:pPr>
        <w:pStyle w:val="BodyText"/>
        <w:jc w:val="both"/>
        <w:rPr>
          <w:b/>
          <w:bCs/>
          <w:sz w:val="24"/>
          <w:szCs w:val="24"/>
          <w:lang w:eastAsia="ro-RO" w:bidi="ro-RO"/>
        </w:rPr>
      </w:pPr>
      <w:r w:rsidRPr="00C851AD">
        <w:rPr>
          <w:b/>
          <w:bCs/>
          <w:sz w:val="24"/>
          <w:szCs w:val="24"/>
          <w:lang w:eastAsia="ro-RO" w:bidi="ro-RO"/>
        </w:rPr>
        <w:t xml:space="preserve">  </w:t>
      </w:r>
    </w:p>
    <w:p w14:paraId="3E4DA0BB" w14:textId="1B4914CC" w:rsidR="001F2F61" w:rsidRPr="00C851AD" w:rsidRDefault="00670E5A" w:rsidP="00B42CCF">
      <w:pPr>
        <w:pStyle w:val="BodyText"/>
        <w:jc w:val="both"/>
        <w:rPr>
          <w:b/>
          <w:bCs/>
          <w:sz w:val="24"/>
          <w:szCs w:val="24"/>
          <w:lang w:eastAsia="ro-RO" w:bidi="ro-RO"/>
        </w:rPr>
      </w:pPr>
      <w:r w:rsidRPr="00C851AD">
        <w:rPr>
          <w:b/>
          <w:bCs/>
          <w:sz w:val="24"/>
          <w:szCs w:val="24"/>
          <w:lang w:eastAsia="ro-RO" w:bidi="ro-RO"/>
        </w:rPr>
        <w:t>Bibliografia</w:t>
      </w:r>
      <w:r w:rsidR="001B3901" w:rsidRPr="00C851AD">
        <w:rPr>
          <w:b/>
          <w:bCs/>
          <w:sz w:val="24"/>
          <w:szCs w:val="24"/>
          <w:lang w:eastAsia="ro-RO" w:bidi="ro-RO"/>
        </w:rPr>
        <w:t>:</w:t>
      </w:r>
    </w:p>
    <w:p w14:paraId="3F7859E7" w14:textId="77777777" w:rsidR="00CD692E" w:rsidRPr="00C851AD" w:rsidRDefault="005F1545" w:rsidP="005F1545">
      <w:pPr>
        <w:widowControl w:val="0"/>
        <w:spacing w:after="0" w:line="266" w:lineRule="auto"/>
        <w:ind w:right="143"/>
        <w:jc w:val="both"/>
        <w:rPr>
          <w:rFonts w:ascii="Times New Roman" w:eastAsia="Times New Roman" w:hAnsi="Times New Roman" w:cs="Times New Roman"/>
          <w:sz w:val="24"/>
          <w:szCs w:val="24"/>
        </w:rPr>
      </w:pPr>
      <w:r w:rsidRPr="00C851AD">
        <w:rPr>
          <w:rFonts w:ascii="Times New Roman" w:eastAsia="Times New Roman" w:hAnsi="Times New Roman" w:cs="Times New Roman"/>
          <w:sz w:val="24"/>
          <w:szCs w:val="24"/>
        </w:rPr>
        <w:t>- Ord</w:t>
      </w:r>
      <w:r w:rsidR="001F2F61" w:rsidRPr="00C851AD">
        <w:rPr>
          <w:rFonts w:ascii="Times New Roman" w:eastAsia="Times New Roman" w:hAnsi="Times New Roman" w:cs="Times New Roman"/>
          <w:sz w:val="24"/>
          <w:szCs w:val="24"/>
        </w:rPr>
        <w:t>onanț</w:t>
      </w:r>
      <w:r w:rsidR="005B1E1F" w:rsidRPr="00C851AD">
        <w:rPr>
          <w:rFonts w:ascii="Times New Roman" w:eastAsia="Times New Roman" w:hAnsi="Times New Roman" w:cs="Times New Roman"/>
          <w:sz w:val="24"/>
          <w:szCs w:val="24"/>
        </w:rPr>
        <w:t xml:space="preserve">a de urgență </w:t>
      </w:r>
      <w:r w:rsidR="005915D4" w:rsidRPr="00C851AD">
        <w:rPr>
          <w:rFonts w:ascii="Times New Roman" w:eastAsia="Times New Roman" w:hAnsi="Times New Roman" w:cs="Times New Roman"/>
          <w:sz w:val="24"/>
          <w:szCs w:val="24"/>
        </w:rPr>
        <w:t xml:space="preserve">nr. </w:t>
      </w:r>
      <w:r w:rsidR="005B1E1F" w:rsidRPr="00C851AD">
        <w:rPr>
          <w:rFonts w:ascii="Times New Roman" w:eastAsia="Times New Roman" w:hAnsi="Times New Roman" w:cs="Times New Roman"/>
          <w:sz w:val="24"/>
          <w:szCs w:val="24"/>
        </w:rPr>
        <w:t>57</w:t>
      </w:r>
      <w:r w:rsidR="005915D4" w:rsidRPr="00C851AD">
        <w:rPr>
          <w:rFonts w:ascii="Times New Roman" w:eastAsia="Times New Roman" w:hAnsi="Times New Roman" w:cs="Times New Roman"/>
          <w:sz w:val="24"/>
          <w:szCs w:val="24"/>
        </w:rPr>
        <w:t>/20</w:t>
      </w:r>
      <w:r w:rsidR="005B1E1F" w:rsidRPr="00C851AD">
        <w:rPr>
          <w:rFonts w:ascii="Times New Roman" w:eastAsia="Times New Roman" w:hAnsi="Times New Roman" w:cs="Times New Roman"/>
          <w:sz w:val="24"/>
          <w:szCs w:val="24"/>
        </w:rPr>
        <w:t xml:space="preserve">19 privind </w:t>
      </w:r>
      <w:r w:rsidR="00CD692E" w:rsidRPr="00C851AD">
        <w:rPr>
          <w:rFonts w:ascii="Times New Roman" w:eastAsia="Times New Roman" w:hAnsi="Times New Roman" w:cs="Times New Roman"/>
          <w:sz w:val="24"/>
          <w:szCs w:val="24"/>
        </w:rPr>
        <w:t xml:space="preserve">Codul administrativ: </w:t>
      </w:r>
    </w:p>
    <w:p w14:paraId="0E1CFF19" w14:textId="77777777" w:rsidR="00CD692E" w:rsidRPr="00C851AD" w:rsidRDefault="00CD692E" w:rsidP="005F1545">
      <w:pPr>
        <w:widowControl w:val="0"/>
        <w:spacing w:after="0" w:line="266" w:lineRule="auto"/>
        <w:ind w:right="143"/>
        <w:jc w:val="both"/>
        <w:rPr>
          <w:rFonts w:ascii="Times New Roman" w:eastAsia="Times New Roman" w:hAnsi="Times New Roman" w:cs="Times New Roman"/>
          <w:sz w:val="24"/>
          <w:szCs w:val="24"/>
        </w:rPr>
      </w:pPr>
      <w:r w:rsidRPr="00C851AD">
        <w:rPr>
          <w:rFonts w:ascii="Times New Roman" w:eastAsia="Times New Roman" w:hAnsi="Times New Roman" w:cs="Times New Roman"/>
          <w:sz w:val="24"/>
          <w:szCs w:val="24"/>
        </w:rPr>
        <w:t xml:space="preserve">   1)PARTEA I Dispoziții generale, </w:t>
      </w:r>
    </w:p>
    <w:p w14:paraId="59A06213" w14:textId="77777777" w:rsidR="00CD692E" w:rsidRPr="00C851AD" w:rsidRDefault="00CD692E" w:rsidP="00CD692E">
      <w:pPr>
        <w:widowControl w:val="0"/>
        <w:spacing w:after="0" w:line="266" w:lineRule="auto"/>
        <w:ind w:right="143" w:firstLine="708"/>
        <w:jc w:val="both"/>
        <w:rPr>
          <w:rFonts w:ascii="Times New Roman" w:hAnsi="Times New Roman" w:cs="Times New Roman"/>
          <w:sz w:val="24"/>
          <w:szCs w:val="24"/>
        </w:rPr>
      </w:pPr>
      <w:r w:rsidRPr="00C851AD">
        <w:rPr>
          <w:rFonts w:ascii="Times New Roman" w:eastAsia="Times New Roman" w:hAnsi="Times New Roman" w:cs="Times New Roman"/>
          <w:sz w:val="24"/>
          <w:szCs w:val="24"/>
        </w:rPr>
        <w:t>-ART. 3 Autoritățile administrației publice locale;</w:t>
      </w:r>
      <w:r w:rsidRPr="00C851AD">
        <w:rPr>
          <w:rFonts w:ascii="Times New Roman" w:hAnsi="Times New Roman" w:cs="Times New Roman"/>
          <w:sz w:val="24"/>
          <w:szCs w:val="24"/>
        </w:rPr>
        <w:t xml:space="preserve"> </w:t>
      </w:r>
    </w:p>
    <w:p w14:paraId="7CA8C068" w14:textId="78DF6038" w:rsidR="00CD692E" w:rsidRPr="00C851AD" w:rsidRDefault="00CD692E" w:rsidP="00CD692E">
      <w:pPr>
        <w:widowControl w:val="0"/>
        <w:spacing w:after="0" w:line="266" w:lineRule="auto"/>
        <w:ind w:left="708" w:right="143"/>
        <w:jc w:val="both"/>
        <w:rPr>
          <w:rFonts w:ascii="Times New Roman" w:eastAsia="Times New Roman" w:hAnsi="Times New Roman" w:cs="Times New Roman"/>
          <w:sz w:val="24"/>
          <w:szCs w:val="24"/>
        </w:rPr>
      </w:pPr>
      <w:r w:rsidRPr="00C851AD">
        <w:rPr>
          <w:rFonts w:ascii="Times New Roman" w:hAnsi="Times New Roman" w:cs="Times New Roman"/>
          <w:sz w:val="24"/>
          <w:szCs w:val="24"/>
        </w:rPr>
        <w:t>-</w:t>
      </w:r>
      <w:r w:rsidRPr="00C851AD">
        <w:rPr>
          <w:rFonts w:ascii="Times New Roman" w:eastAsia="Times New Roman" w:hAnsi="Times New Roman" w:cs="Times New Roman"/>
          <w:sz w:val="24"/>
          <w:szCs w:val="24"/>
        </w:rPr>
        <w:t>ART. 4 Domeniul de aplicare</w:t>
      </w:r>
      <w:bookmarkStart w:id="2" w:name="_Hlk234846127"/>
      <w:r w:rsidRPr="00C851AD">
        <w:rPr>
          <w:rFonts w:ascii="Times New Roman" w:eastAsia="Times New Roman" w:hAnsi="Times New Roman" w:cs="Times New Roman"/>
          <w:sz w:val="24"/>
          <w:szCs w:val="24"/>
        </w:rPr>
        <w:t>;</w:t>
      </w:r>
      <w:bookmarkEnd w:id="2"/>
      <w:r w:rsidRPr="00C851AD">
        <w:rPr>
          <w:rFonts w:ascii="Times New Roman" w:eastAsia="Times New Roman" w:hAnsi="Times New Roman" w:cs="Times New Roman"/>
          <w:sz w:val="24"/>
          <w:szCs w:val="24"/>
        </w:rPr>
        <w:t xml:space="preserve"> </w:t>
      </w:r>
    </w:p>
    <w:p w14:paraId="10159FC7" w14:textId="77777777" w:rsidR="00CD692E" w:rsidRPr="00C851AD" w:rsidRDefault="00CD692E" w:rsidP="005F1545">
      <w:pPr>
        <w:widowControl w:val="0"/>
        <w:spacing w:after="0" w:line="266" w:lineRule="auto"/>
        <w:ind w:right="143"/>
        <w:jc w:val="both"/>
        <w:rPr>
          <w:rFonts w:ascii="Times New Roman" w:eastAsia="Times New Roman" w:hAnsi="Times New Roman" w:cs="Times New Roman"/>
          <w:sz w:val="24"/>
          <w:szCs w:val="24"/>
        </w:rPr>
      </w:pPr>
      <w:r w:rsidRPr="00C851AD">
        <w:rPr>
          <w:rFonts w:ascii="Times New Roman" w:eastAsia="Times New Roman" w:hAnsi="Times New Roman" w:cs="Times New Roman"/>
          <w:sz w:val="24"/>
          <w:szCs w:val="24"/>
        </w:rPr>
        <w:t xml:space="preserve">   2)PARTEA a VII a Răspunderea administrativă, </w:t>
      </w:r>
    </w:p>
    <w:p w14:paraId="360A1CFC" w14:textId="77777777" w:rsidR="00CD692E" w:rsidRPr="00C851AD" w:rsidRDefault="00CD692E" w:rsidP="00CD692E">
      <w:pPr>
        <w:widowControl w:val="0"/>
        <w:spacing w:after="0" w:line="266" w:lineRule="auto"/>
        <w:ind w:right="143" w:firstLine="708"/>
        <w:jc w:val="both"/>
        <w:rPr>
          <w:rFonts w:ascii="Times New Roman" w:hAnsi="Times New Roman" w:cs="Times New Roman"/>
          <w:sz w:val="24"/>
          <w:szCs w:val="24"/>
        </w:rPr>
      </w:pPr>
      <w:r w:rsidRPr="00C851AD">
        <w:rPr>
          <w:rFonts w:ascii="Times New Roman" w:eastAsia="Times New Roman" w:hAnsi="Times New Roman" w:cs="Times New Roman"/>
          <w:sz w:val="24"/>
          <w:szCs w:val="24"/>
        </w:rPr>
        <w:t>-TITLUL I Dispoziții generale,</w:t>
      </w:r>
      <w:r w:rsidRPr="00C851AD">
        <w:rPr>
          <w:rFonts w:ascii="Times New Roman" w:hAnsi="Times New Roman" w:cs="Times New Roman"/>
          <w:sz w:val="24"/>
          <w:szCs w:val="24"/>
        </w:rPr>
        <w:t xml:space="preserve"> </w:t>
      </w:r>
    </w:p>
    <w:p w14:paraId="3FCB3BA9" w14:textId="77777777" w:rsidR="00CD692E" w:rsidRPr="00C851AD" w:rsidRDefault="00CD692E" w:rsidP="00CD692E">
      <w:pPr>
        <w:widowControl w:val="0"/>
        <w:spacing w:after="0" w:line="266" w:lineRule="auto"/>
        <w:ind w:right="143" w:firstLine="708"/>
        <w:jc w:val="both"/>
        <w:rPr>
          <w:rFonts w:ascii="Times New Roman" w:eastAsia="Times New Roman" w:hAnsi="Times New Roman" w:cs="Times New Roman"/>
          <w:sz w:val="24"/>
          <w:szCs w:val="24"/>
        </w:rPr>
      </w:pPr>
      <w:r w:rsidRPr="00C851AD">
        <w:rPr>
          <w:rFonts w:ascii="Times New Roman" w:hAnsi="Times New Roman" w:cs="Times New Roman"/>
          <w:sz w:val="24"/>
          <w:szCs w:val="24"/>
        </w:rPr>
        <w:t>-</w:t>
      </w:r>
      <w:r w:rsidRPr="00C851AD">
        <w:rPr>
          <w:rFonts w:ascii="Times New Roman" w:eastAsia="Times New Roman" w:hAnsi="Times New Roman" w:cs="Times New Roman"/>
          <w:sz w:val="24"/>
          <w:szCs w:val="24"/>
        </w:rPr>
        <w:t xml:space="preserve">ART. 566 Formele răspunderii administrative; </w:t>
      </w:r>
    </w:p>
    <w:p w14:paraId="3E825454" w14:textId="77777777" w:rsidR="00CD692E" w:rsidRPr="00C851AD" w:rsidRDefault="00CD692E" w:rsidP="00CD692E">
      <w:pPr>
        <w:widowControl w:val="0"/>
        <w:spacing w:after="0" w:line="266" w:lineRule="auto"/>
        <w:ind w:right="143" w:firstLine="708"/>
        <w:jc w:val="both"/>
        <w:rPr>
          <w:rFonts w:ascii="Times New Roman" w:hAnsi="Times New Roman" w:cs="Times New Roman"/>
          <w:sz w:val="24"/>
          <w:szCs w:val="24"/>
        </w:rPr>
      </w:pPr>
      <w:r w:rsidRPr="00C851AD">
        <w:rPr>
          <w:rFonts w:ascii="Times New Roman" w:eastAsia="Times New Roman" w:hAnsi="Times New Roman" w:cs="Times New Roman"/>
          <w:sz w:val="24"/>
          <w:szCs w:val="24"/>
        </w:rPr>
        <w:t>-TITLUL IV</w:t>
      </w:r>
      <w:r w:rsidRPr="00C851AD">
        <w:rPr>
          <w:rFonts w:ascii="Times New Roman" w:hAnsi="Times New Roman" w:cs="Times New Roman"/>
          <w:sz w:val="24"/>
          <w:szCs w:val="24"/>
        </w:rPr>
        <w:t xml:space="preserve"> </w:t>
      </w:r>
      <w:r w:rsidRPr="00C851AD">
        <w:rPr>
          <w:rFonts w:ascii="Times New Roman" w:eastAsia="Times New Roman" w:hAnsi="Times New Roman" w:cs="Times New Roman"/>
          <w:sz w:val="24"/>
          <w:szCs w:val="24"/>
        </w:rPr>
        <w:t>Răspunderea administrativ-patrimonială,</w:t>
      </w:r>
      <w:r w:rsidRPr="00C851AD">
        <w:rPr>
          <w:rFonts w:ascii="Times New Roman" w:hAnsi="Times New Roman" w:cs="Times New Roman"/>
          <w:sz w:val="24"/>
          <w:szCs w:val="24"/>
        </w:rPr>
        <w:t xml:space="preserve"> </w:t>
      </w:r>
    </w:p>
    <w:p w14:paraId="4F83D5B2" w14:textId="28E9EAB1" w:rsidR="001F2F61" w:rsidRPr="00C851AD" w:rsidRDefault="00CD692E" w:rsidP="00CD692E">
      <w:pPr>
        <w:widowControl w:val="0"/>
        <w:spacing w:after="0" w:line="266" w:lineRule="auto"/>
        <w:ind w:right="143" w:firstLine="708"/>
        <w:jc w:val="both"/>
        <w:rPr>
          <w:rFonts w:ascii="Times New Roman" w:eastAsia="Times New Roman" w:hAnsi="Times New Roman" w:cs="Times New Roman"/>
          <w:sz w:val="24"/>
          <w:szCs w:val="24"/>
          <w:lang w:val="en-US"/>
        </w:rPr>
      </w:pPr>
      <w:r w:rsidRPr="00C851AD">
        <w:rPr>
          <w:rFonts w:ascii="Times New Roman" w:hAnsi="Times New Roman" w:cs="Times New Roman"/>
          <w:sz w:val="24"/>
          <w:szCs w:val="24"/>
        </w:rPr>
        <w:t>-</w:t>
      </w:r>
      <w:r w:rsidRPr="00C851AD">
        <w:rPr>
          <w:rFonts w:ascii="Times New Roman" w:eastAsia="Times New Roman" w:hAnsi="Times New Roman" w:cs="Times New Roman"/>
          <w:sz w:val="24"/>
          <w:szCs w:val="24"/>
        </w:rPr>
        <w:t>ART. 577 Condițiile răspunderii</w:t>
      </w:r>
      <w:r w:rsidRPr="00C851AD">
        <w:rPr>
          <w:rFonts w:ascii="Times New Roman" w:hAnsi="Times New Roman" w:cs="Times New Roman"/>
          <w:sz w:val="24"/>
          <w:szCs w:val="24"/>
        </w:rPr>
        <w:t xml:space="preserve"> </w:t>
      </w:r>
      <w:r w:rsidRPr="00C851AD">
        <w:rPr>
          <w:rFonts w:ascii="Times New Roman" w:eastAsia="Times New Roman" w:hAnsi="Times New Roman" w:cs="Times New Roman"/>
          <w:sz w:val="24"/>
          <w:szCs w:val="24"/>
        </w:rPr>
        <w:t>administrativ-patrimoniale.</w:t>
      </w:r>
    </w:p>
    <w:p w14:paraId="64389E7D" w14:textId="0FA9F631" w:rsidR="001F2F61" w:rsidRPr="00C851AD" w:rsidRDefault="005915D4" w:rsidP="005915D4">
      <w:pPr>
        <w:widowControl w:val="0"/>
        <w:spacing w:after="0" w:line="266" w:lineRule="auto"/>
        <w:ind w:right="143"/>
        <w:jc w:val="both"/>
        <w:rPr>
          <w:rFonts w:ascii="Times New Roman" w:hAnsi="Times New Roman" w:cs="Times New Roman"/>
          <w:sz w:val="24"/>
          <w:szCs w:val="24"/>
        </w:rPr>
      </w:pPr>
      <w:r w:rsidRPr="00C851AD">
        <w:rPr>
          <w:rFonts w:ascii="Times New Roman" w:eastAsia="Times New Roman" w:hAnsi="Times New Roman" w:cs="Times New Roman"/>
          <w:sz w:val="24"/>
          <w:szCs w:val="24"/>
        </w:rPr>
        <w:t xml:space="preserve">- </w:t>
      </w:r>
      <w:r w:rsidR="001F2F61" w:rsidRPr="00C851AD">
        <w:rPr>
          <w:rFonts w:ascii="Times New Roman" w:eastAsia="Times New Roman" w:hAnsi="Times New Roman" w:cs="Times New Roman"/>
          <w:sz w:val="24"/>
          <w:szCs w:val="24"/>
        </w:rPr>
        <w:t>Constituția României, republicată</w:t>
      </w:r>
      <w:r w:rsidRPr="00C851AD">
        <w:rPr>
          <w:rFonts w:ascii="Times New Roman" w:eastAsia="Times New Roman" w:hAnsi="Times New Roman" w:cs="Times New Roman"/>
          <w:sz w:val="24"/>
          <w:szCs w:val="24"/>
        </w:rPr>
        <w:t xml:space="preserve">.  </w:t>
      </w:r>
    </w:p>
    <w:p w14:paraId="0F4218F0" w14:textId="08AF54D1" w:rsidR="001F2F61" w:rsidRPr="00C851AD" w:rsidRDefault="005915D4" w:rsidP="001F2F61">
      <w:pPr>
        <w:pStyle w:val="NoSpacing"/>
        <w:rPr>
          <w:rFonts w:ascii="Times New Roman" w:eastAsia="Times New Roman" w:hAnsi="Times New Roman" w:cs="Times New Roman"/>
          <w:sz w:val="24"/>
          <w:szCs w:val="24"/>
        </w:rPr>
      </w:pPr>
      <w:r w:rsidRPr="00C851AD">
        <w:rPr>
          <w:rFonts w:ascii="Times New Roman" w:eastAsia="Times New Roman" w:hAnsi="Times New Roman" w:cs="Times New Roman"/>
          <w:sz w:val="24"/>
          <w:szCs w:val="24"/>
        </w:rPr>
        <w:t xml:space="preserve">- </w:t>
      </w:r>
      <w:r w:rsidR="00A97A52" w:rsidRPr="00C851AD">
        <w:rPr>
          <w:rFonts w:ascii="Times New Roman" w:eastAsia="Times New Roman" w:hAnsi="Times New Roman" w:cs="Times New Roman"/>
          <w:sz w:val="24"/>
          <w:szCs w:val="24"/>
        </w:rPr>
        <w:t>OUG</w:t>
      </w:r>
      <w:r w:rsidRPr="00C851AD">
        <w:rPr>
          <w:rFonts w:ascii="Times New Roman" w:eastAsia="Times New Roman" w:hAnsi="Times New Roman" w:cs="Times New Roman"/>
          <w:sz w:val="24"/>
          <w:szCs w:val="24"/>
        </w:rPr>
        <w:t xml:space="preserve"> nr. </w:t>
      </w:r>
      <w:r w:rsidR="00A97A52" w:rsidRPr="00C851AD">
        <w:rPr>
          <w:rFonts w:ascii="Times New Roman" w:eastAsia="Times New Roman" w:hAnsi="Times New Roman" w:cs="Times New Roman"/>
          <w:sz w:val="24"/>
          <w:szCs w:val="24"/>
        </w:rPr>
        <w:t>137</w:t>
      </w:r>
      <w:r w:rsidRPr="00C851AD">
        <w:rPr>
          <w:rFonts w:ascii="Times New Roman" w:eastAsia="Times New Roman" w:hAnsi="Times New Roman" w:cs="Times New Roman"/>
          <w:sz w:val="24"/>
          <w:szCs w:val="24"/>
        </w:rPr>
        <w:t>/200</w:t>
      </w:r>
      <w:r w:rsidR="00A97A52" w:rsidRPr="00C851AD">
        <w:rPr>
          <w:rFonts w:ascii="Times New Roman" w:eastAsia="Times New Roman" w:hAnsi="Times New Roman" w:cs="Times New Roman"/>
          <w:sz w:val="24"/>
          <w:szCs w:val="24"/>
        </w:rPr>
        <w:t>0</w:t>
      </w:r>
      <w:r w:rsidRPr="00C851AD">
        <w:rPr>
          <w:rFonts w:ascii="Times New Roman" w:eastAsia="Times New Roman" w:hAnsi="Times New Roman" w:cs="Times New Roman"/>
          <w:sz w:val="24"/>
          <w:szCs w:val="24"/>
        </w:rPr>
        <w:t xml:space="preserve">-privind </w:t>
      </w:r>
      <w:r w:rsidR="00A97A52" w:rsidRPr="00C851AD">
        <w:rPr>
          <w:rFonts w:ascii="Times New Roman" w:eastAsia="Times New Roman" w:hAnsi="Times New Roman" w:cs="Times New Roman"/>
          <w:sz w:val="24"/>
          <w:szCs w:val="24"/>
        </w:rPr>
        <w:t>prevenirea și sancționarea tuturor formelor de discriminare</w:t>
      </w:r>
      <w:r w:rsidR="001F2F61" w:rsidRPr="00C851AD">
        <w:rPr>
          <w:rFonts w:ascii="Times New Roman" w:eastAsia="Times New Roman" w:hAnsi="Times New Roman" w:cs="Times New Roman"/>
          <w:sz w:val="24"/>
          <w:szCs w:val="24"/>
        </w:rPr>
        <w:t>, republicată cu modificările și completările ulterioare,</w:t>
      </w:r>
      <w:r w:rsidR="001F2F61" w:rsidRPr="00C851AD">
        <w:rPr>
          <w:rFonts w:ascii="Times New Roman" w:hAnsi="Times New Roman" w:cs="Times New Roman"/>
          <w:sz w:val="24"/>
          <w:szCs w:val="24"/>
        </w:rPr>
        <w:t xml:space="preserve"> </w:t>
      </w:r>
      <w:r w:rsidR="001F2F61" w:rsidRPr="00C851AD">
        <w:rPr>
          <w:rFonts w:ascii="Times New Roman" w:eastAsia="Times New Roman" w:hAnsi="Times New Roman" w:cs="Times New Roman"/>
          <w:sz w:val="24"/>
          <w:szCs w:val="24"/>
        </w:rPr>
        <w:t xml:space="preserve">Cap.I, Cap. II Sectiunea I. </w:t>
      </w:r>
    </w:p>
    <w:p w14:paraId="15CBF000" w14:textId="1DBB7771" w:rsidR="005915D4" w:rsidRPr="00C851AD" w:rsidRDefault="005915D4" w:rsidP="00541F33">
      <w:pPr>
        <w:pStyle w:val="NoSpacing"/>
        <w:rPr>
          <w:rFonts w:ascii="Times New Roman" w:eastAsia="Times New Roman" w:hAnsi="Times New Roman" w:cs="Times New Roman"/>
          <w:sz w:val="24"/>
          <w:szCs w:val="24"/>
        </w:rPr>
      </w:pPr>
      <w:r w:rsidRPr="00C851AD">
        <w:rPr>
          <w:rFonts w:ascii="Times New Roman" w:eastAsia="Times New Roman" w:hAnsi="Times New Roman" w:cs="Times New Roman"/>
          <w:sz w:val="24"/>
          <w:szCs w:val="24"/>
        </w:rPr>
        <w:t xml:space="preserve">- Legea nr. </w:t>
      </w:r>
      <w:r w:rsidR="00A0034D" w:rsidRPr="00C851AD">
        <w:rPr>
          <w:rFonts w:ascii="Times New Roman" w:eastAsia="Times New Roman" w:hAnsi="Times New Roman" w:cs="Times New Roman"/>
          <w:sz w:val="24"/>
          <w:szCs w:val="24"/>
        </w:rPr>
        <w:t>202/2002</w:t>
      </w:r>
      <w:r w:rsidRPr="00C851AD">
        <w:rPr>
          <w:rFonts w:ascii="Times New Roman" w:eastAsia="Times New Roman" w:hAnsi="Times New Roman" w:cs="Times New Roman"/>
          <w:sz w:val="24"/>
          <w:szCs w:val="24"/>
        </w:rPr>
        <w:t xml:space="preserve">-privind </w:t>
      </w:r>
      <w:r w:rsidR="00A0034D" w:rsidRPr="00C851AD">
        <w:rPr>
          <w:rFonts w:ascii="Times New Roman" w:eastAsia="Times New Roman" w:hAnsi="Times New Roman" w:cs="Times New Roman"/>
          <w:sz w:val="24"/>
          <w:szCs w:val="24"/>
        </w:rPr>
        <w:t xml:space="preserve">egalitatea de șanse și de tratament între femei și bărbați, </w:t>
      </w:r>
      <w:bookmarkStart w:id="3" w:name="_Hlk234838702"/>
      <w:r w:rsidR="00A0034D" w:rsidRPr="00C851AD">
        <w:rPr>
          <w:rFonts w:ascii="Times New Roman" w:eastAsia="Times New Roman" w:hAnsi="Times New Roman" w:cs="Times New Roman"/>
          <w:sz w:val="24"/>
          <w:szCs w:val="24"/>
        </w:rPr>
        <w:t>republicată cu modificările și completările ulterioare</w:t>
      </w:r>
      <w:r w:rsidR="00A97A52" w:rsidRPr="00C851AD">
        <w:rPr>
          <w:rFonts w:ascii="Times New Roman" w:eastAsia="Times New Roman" w:hAnsi="Times New Roman" w:cs="Times New Roman"/>
          <w:sz w:val="24"/>
          <w:szCs w:val="24"/>
        </w:rPr>
        <w:t>,</w:t>
      </w:r>
      <w:r w:rsidR="00A97A52" w:rsidRPr="00C851AD">
        <w:rPr>
          <w:rFonts w:ascii="Times New Roman" w:hAnsi="Times New Roman" w:cs="Times New Roman"/>
          <w:sz w:val="24"/>
          <w:szCs w:val="24"/>
        </w:rPr>
        <w:t xml:space="preserve"> </w:t>
      </w:r>
      <w:r w:rsidR="00A97A52" w:rsidRPr="00C851AD">
        <w:rPr>
          <w:rFonts w:ascii="Times New Roman" w:eastAsia="Times New Roman" w:hAnsi="Times New Roman" w:cs="Times New Roman"/>
          <w:sz w:val="24"/>
          <w:szCs w:val="24"/>
        </w:rPr>
        <w:t>Cap.II și Cap. IV.</w:t>
      </w:r>
    </w:p>
    <w:bookmarkEnd w:id="3"/>
    <w:p w14:paraId="46039AB5" w14:textId="386CED51" w:rsidR="00F77300" w:rsidRPr="00C851AD" w:rsidRDefault="00A0034D" w:rsidP="00A32EE1">
      <w:pPr>
        <w:pStyle w:val="NoSpacing"/>
        <w:rPr>
          <w:rFonts w:ascii="Times New Roman" w:hAnsi="Times New Roman" w:cs="Times New Roman"/>
          <w:w w:val="95"/>
          <w:sz w:val="24"/>
          <w:szCs w:val="24"/>
        </w:rPr>
      </w:pPr>
      <w:r w:rsidRPr="00C851AD">
        <w:rPr>
          <w:rFonts w:ascii="Times New Roman" w:hAnsi="Times New Roman" w:cs="Times New Roman"/>
          <w:sz w:val="24"/>
          <w:szCs w:val="24"/>
        </w:rPr>
        <w:t>- Legea  asistenței sociale nr. 292/2011, cu modificările și completările ulterioare,</w:t>
      </w:r>
      <w:r w:rsidR="00A97A52" w:rsidRPr="00C851AD">
        <w:rPr>
          <w:rFonts w:ascii="Times New Roman" w:hAnsi="Times New Roman" w:cs="Times New Roman"/>
          <w:sz w:val="24"/>
          <w:szCs w:val="24"/>
        </w:rPr>
        <w:t xml:space="preserve"> </w:t>
      </w:r>
      <w:r w:rsidRPr="00C851AD">
        <w:rPr>
          <w:rFonts w:ascii="Times New Roman" w:hAnsi="Times New Roman" w:cs="Times New Roman"/>
          <w:sz w:val="24"/>
          <w:szCs w:val="24"/>
        </w:rPr>
        <w:t>Cap.I și Cap. III.</w:t>
      </w:r>
      <w:r w:rsidR="00AF52AE" w:rsidRPr="00C851AD">
        <w:rPr>
          <w:rFonts w:ascii="Times New Roman" w:hAnsi="Times New Roman" w:cs="Times New Roman"/>
          <w:w w:val="95"/>
          <w:sz w:val="24"/>
          <w:szCs w:val="24"/>
        </w:rPr>
        <w:t xml:space="preserve">   </w:t>
      </w:r>
    </w:p>
    <w:p w14:paraId="2C2661BB" w14:textId="3C56B1F3" w:rsidR="00F77300" w:rsidRPr="00C851AD" w:rsidRDefault="00AF52AE" w:rsidP="004A2616">
      <w:pPr>
        <w:pStyle w:val="BodyText"/>
        <w:jc w:val="both"/>
        <w:rPr>
          <w:sz w:val="24"/>
          <w:szCs w:val="24"/>
        </w:rPr>
      </w:pPr>
      <w:r w:rsidRPr="00C851AD">
        <w:rPr>
          <w:w w:val="95"/>
          <w:sz w:val="24"/>
          <w:szCs w:val="24"/>
        </w:rPr>
        <w:t xml:space="preserve">  </w:t>
      </w:r>
      <w:r w:rsidR="000D076E" w:rsidRPr="00C851AD">
        <w:rPr>
          <w:w w:val="95"/>
          <w:sz w:val="24"/>
          <w:szCs w:val="24"/>
        </w:rPr>
        <w:t>Informații</w:t>
      </w:r>
      <w:r w:rsidR="000D076E" w:rsidRPr="00C851AD">
        <w:rPr>
          <w:spacing w:val="50"/>
          <w:w w:val="95"/>
          <w:sz w:val="24"/>
          <w:szCs w:val="24"/>
        </w:rPr>
        <w:t xml:space="preserve"> </w:t>
      </w:r>
      <w:r w:rsidR="000D076E" w:rsidRPr="00C851AD">
        <w:rPr>
          <w:w w:val="95"/>
          <w:sz w:val="24"/>
          <w:szCs w:val="24"/>
        </w:rPr>
        <w:t>suplimentare</w:t>
      </w:r>
      <w:r w:rsidR="000D076E" w:rsidRPr="00C851AD">
        <w:rPr>
          <w:spacing w:val="37"/>
          <w:w w:val="95"/>
          <w:sz w:val="24"/>
          <w:szCs w:val="24"/>
        </w:rPr>
        <w:t xml:space="preserve"> </w:t>
      </w:r>
      <w:r w:rsidR="000D076E" w:rsidRPr="00C851AD">
        <w:rPr>
          <w:w w:val="95"/>
          <w:sz w:val="24"/>
          <w:szCs w:val="24"/>
        </w:rPr>
        <w:t>se</w:t>
      </w:r>
      <w:r w:rsidR="000D076E" w:rsidRPr="00C851AD">
        <w:rPr>
          <w:spacing w:val="9"/>
          <w:w w:val="95"/>
          <w:sz w:val="24"/>
          <w:szCs w:val="24"/>
        </w:rPr>
        <w:t xml:space="preserve"> </w:t>
      </w:r>
      <w:r w:rsidR="000D076E" w:rsidRPr="00C851AD">
        <w:rPr>
          <w:w w:val="95"/>
          <w:sz w:val="24"/>
          <w:szCs w:val="24"/>
        </w:rPr>
        <w:t>pot</w:t>
      </w:r>
      <w:r w:rsidR="000D076E" w:rsidRPr="00C851AD">
        <w:rPr>
          <w:spacing w:val="21"/>
          <w:w w:val="95"/>
          <w:sz w:val="24"/>
          <w:szCs w:val="24"/>
        </w:rPr>
        <w:t xml:space="preserve"> </w:t>
      </w:r>
      <w:r w:rsidR="000D076E" w:rsidRPr="00C851AD">
        <w:rPr>
          <w:w w:val="95"/>
          <w:sz w:val="24"/>
          <w:szCs w:val="24"/>
        </w:rPr>
        <w:t>obține</w:t>
      </w:r>
      <w:r w:rsidR="000D076E" w:rsidRPr="00C851AD">
        <w:rPr>
          <w:spacing w:val="25"/>
          <w:w w:val="95"/>
          <w:sz w:val="24"/>
          <w:szCs w:val="24"/>
        </w:rPr>
        <w:t xml:space="preserve"> </w:t>
      </w:r>
      <w:r w:rsidR="000D076E" w:rsidRPr="00C851AD">
        <w:rPr>
          <w:w w:val="95"/>
          <w:sz w:val="24"/>
          <w:szCs w:val="24"/>
        </w:rPr>
        <w:t>la</w:t>
      </w:r>
      <w:r w:rsidR="000D076E" w:rsidRPr="00C851AD">
        <w:rPr>
          <w:spacing w:val="22"/>
          <w:w w:val="95"/>
          <w:sz w:val="24"/>
          <w:szCs w:val="24"/>
        </w:rPr>
        <w:t xml:space="preserve"> </w:t>
      </w:r>
      <w:r w:rsidR="000D076E" w:rsidRPr="00C851AD">
        <w:rPr>
          <w:w w:val="95"/>
          <w:sz w:val="24"/>
          <w:szCs w:val="24"/>
        </w:rPr>
        <w:t>numărul</w:t>
      </w:r>
      <w:r w:rsidR="000D076E" w:rsidRPr="00C851AD">
        <w:rPr>
          <w:spacing w:val="41"/>
          <w:w w:val="95"/>
          <w:sz w:val="24"/>
          <w:szCs w:val="24"/>
        </w:rPr>
        <w:t xml:space="preserve"> </w:t>
      </w:r>
      <w:r w:rsidR="000D076E" w:rsidRPr="00C851AD">
        <w:rPr>
          <w:w w:val="95"/>
          <w:sz w:val="24"/>
          <w:szCs w:val="24"/>
        </w:rPr>
        <w:t>de</w:t>
      </w:r>
      <w:r w:rsidR="000D076E" w:rsidRPr="00C851AD">
        <w:rPr>
          <w:spacing w:val="24"/>
          <w:w w:val="95"/>
          <w:sz w:val="24"/>
          <w:szCs w:val="24"/>
        </w:rPr>
        <w:t xml:space="preserve"> </w:t>
      </w:r>
      <w:r w:rsidR="000D076E" w:rsidRPr="00C851AD">
        <w:rPr>
          <w:w w:val="95"/>
          <w:sz w:val="24"/>
          <w:szCs w:val="24"/>
        </w:rPr>
        <w:t>telefon</w:t>
      </w:r>
      <w:r w:rsidR="000D076E" w:rsidRPr="00C851AD">
        <w:rPr>
          <w:spacing w:val="26"/>
          <w:w w:val="95"/>
          <w:sz w:val="24"/>
          <w:szCs w:val="24"/>
        </w:rPr>
        <w:t xml:space="preserve"> </w:t>
      </w:r>
      <w:r w:rsidR="0046522A" w:rsidRPr="00C851AD">
        <w:rPr>
          <w:spacing w:val="26"/>
          <w:w w:val="95"/>
          <w:sz w:val="24"/>
          <w:szCs w:val="24"/>
        </w:rPr>
        <w:t>0256414</w:t>
      </w:r>
      <w:r w:rsidR="00303DAB" w:rsidRPr="00C851AD">
        <w:rPr>
          <w:spacing w:val="26"/>
          <w:w w:val="95"/>
          <w:sz w:val="24"/>
          <w:szCs w:val="24"/>
        </w:rPr>
        <w:t>201</w:t>
      </w:r>
      <w:r w:rsidR="000D076E" w:rsidRPr="00C851AD">
        <w:rPr>
          <w:w w:val="95"/>
          <w:sz w:val="24"/>
          <w:szCs w:val="24"/>
        </w:rPr>
        <w:t xml:space="preserve">  sau </w:t>
      </w:r>
      <w:r w:rsidR="000D076E" w:rsidRPr="00C851AD">
        <w:rPr>
          <w:spacing w:val="25"/>
          <w:w w:val="95"/>
          <w:sz w:val="24"/>
          <w:szCs w:val="24"/>
        </w:rPr>
        <w:t xml:space="preserve"> </w:t>
      </w:r>
      <w:r w:rsidR="000D076E" w:rsidRPr="00C851AD">
        <w:rPr>
          <w:w w:val="95"/>
          <w:sz w:val="24"/>
          <w:szCs w:val="24"/>
        </w:rPr>
        <w:t>la</w:t>
      </w:r>
      <w:r w:rsidR="000D076E" w:rsidRPr="00C851AD">
        <w:rPr>
          <w:spacing w:val="13"/>
          <w:w w:val="95"/>
          <w:sz w:val="24"/>
          <w:szCs w:val="24"/>
        </w:rPr>
        <w:t xml:space="preserve"> </w:t>
      </w:r>
      <w:r w:rsidR="000D076E" w:rsidRPr="00C851AD">
        <w:rPr>
          <w:w w:val="95"/>
          <w:sz w:val="24"/>
          <w:szCs w:val="24"/>
        </w:rPr>
        <w:t>adresa</w:t>
      </w:r>
      <w:r w:rsidR="000D076E" w:rsidRPr="00C851AD">
        <w:rPr>
          <w:spacing w:val="28"/>
          <w:w w:val="95"/>
          <w:sz w:val="24"/>
          <w:szCs w:val="24"/>
        </w:rPr>
        <w:t xml:space="preserve"> </w:t>
      </w:r>
      <w:r w:rsidR="000D076E" w:rsidRPr="00C851AD">
        <w:rPr>
          <w:w w:val="95"/>
          <w:sz w:val="24"/>
          <w:szCs w:val="24"/>
        </w:rPr>
        <w:t>de e-mail:</w:t>
      </w:r>
      <w:r w:rsidR="000D076E" w:rsidRPr="00C851AD">
        <w:rPr>
          <w:spacing w:val="-54"/>
          <w:w w:val="95"/>
          <w:sz w:val="24"/>
          <w:szCs w:val="24"/>
        </w:rPr>
        <w:t xml:space="preserve"> </w:t>
      </w:r>
      <w:hyperlink r:id="rId10" w:history="1">
        <w:r w:rsidR="006648F7" w:rsidRPr="00C851AD">
          <w:rPr>
            <w:rStyle w:val="Hyperlink"/>
            <w:sz w:val="24"/>
            <w:szCs w:val="24"/>
          </w:rPr>
          <w:t>contact@primariapeciunou.ro</w:t>
        </w:r>
      </w:hyperlink>
      <w:r w:rsidR="00F77300" w:rsidRPr="00C851AD">
        <w:rPr>
          <w:sz w:val="24"/>
          <w:szCs w:val="24"/>
        </w:rPr>
        <w:t xml:space="preserve">     </w:t>
      </w:r>
    </w:p>
    <w:p w14:paraId="6E1442C2" w14:textId="77777777" w:rsidR="00352F07" w:rsidRDefault="00352F07" w:rsidP="004A2616">
      <w:pPr>
        <w:pStyle w:val="BodyText"/>
        <w:spacing w:line="240" w:lineRule="auto"/>
        <w:ind w:firstLine="369"/>
        <w:jc w:val="center"/>
        <w:rPr>
          <w:sz w:val="24"/>
          <w:szCs w:val="24"/>
          <w:lang w:eastAsia="ro-RO" w:bidi="ro-RO"/>
        </w:rPr>
      </w:pPr>
    </w:p>
    <w:p w14:paraId="5E081BB2" w14:textId="3BCACC81" w:rsidR="00FD25FE" w:rsidRPr="00C851AD" w:rsidRDefault="00FD25FE" w:rsidP="004A2616">
      <w:pPr>
        <w:pStyle w:val="BodyText"/>
        <w:spacing w:line="240" w:lineRule="auto"/>
        <w:ind w:firstLine="369"/>
        <w:jc w:val="center"/>
        <w:rPr>
          <w:sz w:val="24"/>
          <w:szCs w:val="24"/>
          <w:lang w:eastAsia="ro-RO" w:bidi="ro-RO"/>
        </w:rPr>
      </w:pPr>
      <w:r w:rsidRPr="00C851AD">
        <w:rPr>
          <w:sz w:val="24"/>
          <w:szCs w:val="24"/>
          <w:lang w:eastAsia="ro-RO" w:bidi="ro-RO"/>
        </w:rPr>
        <w:t>Primar,</w:t>
      </w:r>
    </w:p>
    <w:p w14:paraId="1E897930" w14:textId="0E6943B1" w:rsidR="00FD25FE" w:rsidRPr="00C851AD" w:rsidRDefault="00FD25FE" w:rsidP="00A32EE1">
      <w:pPr>
        <w:spacing w:after="0" w:line="240" w:lineRule="auto"/>
        <w:jc w:val="center"/>
        <w:rPr>
          <w:rFonts w:ascii="Times New Roman" w:eastAsia="Times New Roman" w:hAnsi="Times New Roman" w:cs="Times New Roman"/>
          <w:color w:val="000000"/>
          <w:sz w:val="24"/>
          <w:szCs w:val="24"/>
          <w:lang w:eastAsia="ro-RO" w:bidi="ro-RO"/>
        </w:rPr>
      </w:pPr>
      <w:r w:rsidRPr="00C851AD">
        <w:rPr>
          <w:rFonts w:ascii="Times New Roman" w:eastAsia="Times New Roman" w:hAnsi="Times New Roman" w:cs="Times New Roman"/>
          <w:color w:val="000000"/>
          <w:sz w:val="24"/>
          <w:szCs w:val="24"/>
          <w:lang w:eastAsia="ro-RO" w:bidi="ro-RO"/>
        </w:rPr>
        <w:t>Ing. d</w:t>
      </w:r>
      <w:r w:rsidR="0046522A" w:rsidRPr="00C851AD">
        <w:rPr>
          <w:rFonts w:ascii="Times New Roman" w:eastAsia="Times New Roman" w:hAnsi="Times New Roman" w:cs="Times New Roman"/>
          <w:color w:val="000000"/>
          <w:sz w:val="24"/>
          <w:szCs w:val="24"/>
          <w:lang w:eastAsia="ro-RO" w:bidi="ro-RO"/>
        </w:rPr>
        <w:t>i</w:t>
      </w:r>
      <w:r w:rsidRPr="00C851AD">
        <w:rPr>
          <w:rFonts w:ascii="Times New Roman" w:eastAsia="Times New Roman" w:hAnsi="Times New Roman" w:cs="Times New Roman"/>
          <w:color w:val="000000"/>
          <w:sz w:val="24"/>
          <w:szCs w:val="24"/>
          <w:lang w:eastAsia="ro-RO" w:bidi="ro-RO"/>
        </w:rPr>
        <w:t>pl. Drăgan Gabriel-Răzvan</w:t>
      </w:r>
    </w:p>
    <w:sectPr w:rsidR="00FD25FE" w:rsidRPr="00C851AD" w:rsidSect="009640AD">
      <w:pgSz w:w="11906" w:h="16838"/>
      <w:pgMar w:top="0" w:right="849"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F1C44"/>
    <w:multiLevelType w:val="hybridMultilevel"/>
    <w:tmpl w:val="D17C119E"/>
    <w:lvl w:ilvl="0" w:tplc="F698C3AA">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740BA8"/>
    <w:multiLevelType w:val="multilevel"/>
    <w:tmpl w:val="A398AF2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061281"/>
    <w:multiLevelType w:val="hybridMultilevel"/>
    <w:tmpl w:val="45D2F72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4986620B"/>
    <w:multiLevelType w:val="multilevel"/>
    <w:tmpl w:val="2698D7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8CB4A9F"/>
    <w:multiLevelType w:val="hybridMultilevel"/>
    <w:tmpl w:val="3440C82A"/>
    <w:lvl w:ilvl="0" w:tplc="C324C1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FF13F1"/>
    <w:multiLevelType w:val="multilevel"/>
    <w:tmpl w:val="616282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12A"/>
    <w:rsid w:val="0009776C"/>
    <w:rsid w:val="000A3DCD"/>
    <w:rsid w:val="000C0A99"/>
    <w:rsid w:val="000D076E"/>
    <w:rsid w:val="000E3B2E"/>
    <w:rsid w:val="000F44A7"/>
    <w:rsid w:val="001079A9"/>
    <w:rsid w:val="00115128"/>
    <w:rsid w:val="0013123F"/>
    <w:rsid w:val="001807FC"/>
    <w:rsid w:val="001A1EA3"/>
    <w:rsid w:val="001B1193"/>
    <w:rsid w:val="001B3901"/>
    <w:rsid w:val="001B68FA"/>
    <w:rsid w:val="001E1FBA"/>
    <w:rsid w:val="001F2F61"/>
    <w:rsid w:val="001F34A6"/>
    <w:rsid w:val="00257DED"/>
    <w:rsid w:val="002763FF"/>
    <w:rsid w:val="00283EC2"/>
    <w:rsid w:val="002A5311"/>
    <w:rsid w:val="00303DAB"/>
    <w:rsid w:val="003234F9"/>
    <w:rsid w:val="00352F07"/>
    <w:rsid w:val="00392ED7"/>
    <w:rsid w:val="0046522A"/>
    <w:rsid w:val="00497281"/>
    <w:rsid w:val="004A2616"/>
    <w:rsid w:val="004B2AFD"/>
    <w:rsid w:val="004E1066"/>
    <w:rsid w:val="004E6989"/>
    <w:rsid w:val="00534B21"/>
    <w:rsid w:val="00535838"/>
    <w:rsid w:val="00541F33"/>
    <w:rsid w:val="0058101E"/>
    <w:rsid w:val="005834A8"/>
    <w:rsid w:val="005915D4"/>
    <w:rsid w:val="005B1E1F"/>
    <w:rsid w:val="005B712A"/>
    <w:rsid w:val="005D2ECA"/>
    <w:rsid w:val="005F1545"/>
    <w:rsid w:val="0060743C"/>
    <w:rsid w:val="00653C9D"/>
    <w:rsid w:val="006648F7"/>
    <w:rsid w:val="00670E5A"/>
    <w:rsid w:val="006F7C54"/>
    <w:rsid w:val="00712267"/>
    <w:rsid w:val="007232CF"/>
    <w:rsid w:val="00767998"/>
    <w:rsid w:val="00794C89"/>
    <w:rsid w:val="007D0497"/>
    <w:rsid w:val="007F435C"/>
    <w:rsid w:val="00850D87"/>
    <w:rsid w:val="00855075"/>
    <w:rsid w:val="00876EC2"/>
    <w:rsid w:val="008A56A4"/>
    <w:rsid w:val="009325BF"/>
    <w:rsid w:val="00957943"/>
    <w:rsid w:val="009640AD"/>
    <w:rsid w:val="00980C2E"/>
    <w:rsid w:val="009A329B"/>
    <w:rsid w:val="009A5F05"/>
    <w:rsid w:val="009B69E7"/>
    <w:rsid w:val="009C71C1"/>
    <w:rsid w:val="009E1C2F"/>
    <w:rsid w:val="00A0034D"/>
    <w:rsid w:val="00A32EE1"/>
    <w:rsid w:val="00A668D8"/>
    <w:rsid w:val="00A97A52"/>
    <w:rsid w:val="00AF52AE"/>
    <w:rsid w:val="00B42CCF"/>
    <w:rsid w:val="00B5378A"/>
    <w:rsid w:val="00C14F8A"/>
    <w:rsid w:val="00C412C2"/>
    <w:rsid w:val="00C466C2"/>
    <w:rsid w:val="00C851AD"/>
    <w:rsid w:val="00C85E33"/>
    <w:rsid w:val="00CD692E"/>
    <w:rsid w:val="00D639A4"/>
    <w:rsid w:val="00DD3D6B"/>
    <w:rsid w:val="00E17599"/>
    <w:rsid w:val="00E3141F"/>
    <w:rsid w:val="00E661DB"/>
    <w:rsid w:val="00E70052"/>
    <w:rsid w:val="00EA03E0"/>
    <w:rsid w:val="00F740AC"/>
    <w:rsid w:val="00F77300"/>
    <w:rsid w:val="00FA57C4"/>
    <w:rsid w:val="00FA627A"/>
    <w:rsid w:val="00FB1D1D"/>
    <w:rsid w:val="00FD25FE"/>
    <w:rsid w:val="00FD43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24505"/>
  <w15:chartTrackingRefBased/>
  <w15:docId w15:val="{D54368C6-BD21-4243-81FA-1207E297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D2ECA"/>
    <w:rPr>
      <w:rFonts w:ascii="Times New Roman" w:eastAsia="Times New Roman" w:hAnsi="Times New Roman" w:cs="Times New Roman"/>
    </w:rPr>
  </w:style>
  <w:style w:type="character" w:customStyle="1" w:styleId="Heading1">
    <w:name w:val="Heading #1_"/>
    <w:basedOn w:val="DefaultParagraphFont"/>
    <w:link w:val="Heading10"/>
    <w:rsid w:val="005D2ECA"/>
    <w:rPr>
      <w:rFonts w:ascii="Times New Roman" w:eastAsia="Times New Roman" w:hAnsi="Times New Roman" w:cs="Times New Roman"/>
      <w:b/>
      <w:bCs/>
    </w:rPr>
  </w:style>
  <w:style w:type="paragraph" w:styleId="BodyText">
    <w:name w:val="Body Text"/>
    <w:basedOn w:val="Normal"/>
    <w:link w:val="BodyTextChar"/>
    <w:qFormat/>
    <w:rsid w:val="005D2ECA"/>
    <w:pPr>
      <w:widowControl w:val="0"/>
      <w:spacing w:after="0" w:line="266" w:lineRule="auto"/>
      <w:ind w:firstLine="370"/>
    </w:pPr>
    <w:rPr>
      <w:rFonts w:ascii="Times New Roman" w:eastAsia="Times New Roman" w:hAnsi="Times New Roman" w:cs="Times New Roman"/>
    </w:rPr>
  </w:style>
  <w:style w:type="character" w:customStyle="1" w:styleId="CorptextCaracter1">
    <w:name w:val="Corp text Caracter1"/>
    <w:basedOn w:val="DefaultParagraphFont"/>
    <w:uiPriority w:val="99"/>
    <w:semiHidden/>
    <w:rsid w:val="005D2ECA"/>
  </w:style>
  <w:style w:type="paragraph" w:customStyle="1" w:styleId="Heading10">
    <w:name w:val="Heading #1"/>
    <w:basedOn w:val="Normal"/>
    <w:link w:val="Heading1"/>
    <w:rsid w:val="005D2ECA"/>
    <w:pPr>
      <w:widowControl w:val="0"/>
      <w:spacing w:after="120" w:line="247" w:lineRule="auto"/>
      <w:outlineLvl w:val="0"/>
    </w:pPr>
    <w:rPr>
      <w:rFonts w:ascii="Times New Roman" w:eastAsia="Times New Roman" w:hAnsi="Times New Roman" w:cs="Times New Roman"/>
      <w:b/>
      <w:bCs/>
    </w:rPr>
  </w:style>
  <w:style w:type="paragraph" w:styleId="ListParagraph">
    <w:name w:val="List Paragraph"/>
    <w:basedOn w:val="Normal"/>
    <w:uiPriority w:val="34"/>
    <w:qFormat/>
    <w:rsid w:val="00670E5A"/>
    <w:pPr>
      <w:ind w:left="720"/>
      <w:contextualSpacing/>
    </w:pPr>
  </w:style>
  <w:style w:type="paragraph" w:styleId="NormalWeb">
    <w:name w:val="Normal (Web)"/>
    <w:basedOn w:val="Normal"/>
    <w:uiPriority w:val="99"/>
    <w:semiHidden/>
    <w:unhideWhenUsed/>
    <w:rsid w:val="007D04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F77300"/>
    <w:rPr>
      <w:color w:val="0000FF"/>
      <w:u w:val="single"/>
    </w:rPr>
  </w:style>
  <w:style w:type="character" w:styleId="UnresolvedMention">
    <w:name w:val="Unresolved Mention"/>
    <w:basedOn w:val="DefaultParagraphFont"/>
    <w:uiPriority w:val="99"/>
    <w:semiHidden/>
    <w:unhideWhenUsed/>
    <w:rsid w:val="00F77300"/>
    <w:rPr>
      <w:color w:val="605E5C"/>
      <w:shd w:val="clear" w:color="auto" w:fill="E1DFDD"/>
    </w:rPr>
  </w:style>
  <w:style w:type="paragraph" w:styleId="NoSpacing">
    <w:name w:val="No Spacing"/>
    <w:uiPriority w:val="1"/>
    <w:qFormat/>
    <w:rsid w:val="00541F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176074">
      <w:bodyDiv w:val="1"/>
      <w:marLeft w:val="0"/>
      <w:marRight w:val="0"/>
      <w:marTop w:val="0"/>
      <w:marBottom w:val="0"/>
      <w:divBdr>
        <w:top w:val="none" w:sz="0" w:space="0" w:color="auto"/>
        <w:left w:val="none" w:sz="0" w:space="0" w:color="auto"/>
        <w:bottom w:val="none" w:sz="0" w:space="0" w:color="auto"/>
        <w:right w:val="none" w:sz="0" w:space="0" w:color="auto"/>
      </w:divBdr>
      <w:divsChild>
        <w:div w:id="38845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lena.rotaru@primariapeciunou.ro" TargetMode="External"/><Relationship Id="rId4" Type="http://schemas.openxmlformats.org/officeDocument/2006/relationships/settings" Target="settings.xml"/><Relationship Id="rId9" Type="http://schemas.openxmlformats.org/officeDocument/2006/relationships/hyperlink" Target="http://www.primariapeciunou.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20277-462D-4D38-AA11-26D5EDA90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1</Pages>
  <Words>1732</Words>
  <Characters>9875</Characters>
  <Application>Microsoft Office Word</Application>
  <DocSecurity>0</DocSecurity>
  <Lines>82</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Vasiu Stoianov Alexandra</cp:lastModifiedBy>
  <cp:revision>49</cp:revision>
  <cp:lastPrinted>2026-07-16T05:33:00Z</cp:lastPrinted>
  <dcterms:created xsi:type="dcterms:W3CDTF">2024-06-11T04:47:00Z</dcterms:created>
  <dcterms:modified xsi:type="dcterms:W3CDTF">2026-07-16T08:21:00Z</dcterms:modified>
</cp:coreProperties>
</file>